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900F" w14:textId="77777777" w:rsidR="00B43DEE" w:rsidRDefault="00B43DEE" w:rsidP="00B43DEE">
      <w:pPr>
        <w:jc w:val="center"/>
        <w:rPr>
          <w:rFonts w:ascii="Arial" w:hAnsi="Arial" w:cs="Arial"/>
          <w:b/>
          <w:sz w:val="20"/>
          <w:szCs w:val="18"/>
        </w:rPr>
      </w:pPr>
      <w:r>
        <w:rPr>
          <w:rFonts w:ascii="Arial" w:hAnsi="Arial" w:cs="Arial"/>
          <w:b/>
          <w:sz w:val="20"/>
          <w:szCs w:val="18"/>
        </w:rPr>
        <w:t>Principles of Systematics</w:t>
      </w:r>
    </w:p>
    <w:p w14:paraId="063A239D" w14:textId="5380C28C" w:rsidR="00B05001" w:rsidRDefault="00A5736B" w:rsidP="00B43DEE">
      <w:pPr>
        <w:jc w:val="center"/>
        <w:rPr>
          <w:rFonts w:ascii="Arial" w:hAnsi="Arial" w:cs="Arial"/>
          <w:b/>
          <w:sz w:val="20"/>
          <w:szCs w:val="18"/>
        </w:rPr>
      </w:pPr>
      <w:r>
        <w:rPr>
          <w:rFonts w:ascii="Arial" w:hAnsi="Arial" w:cs="Arial"/>
          <w:b/>
          <w:sz w:val="20"/>
          <w:szCs w:val="18"/>
        </w:rPr>
        <w:t xml:space="preserve">BSC </w:t>
      </w:r>
      <w:r w:rsidR="00B43DEE">
        <w:rPr>
          <w:rFonts w:ascii="Arial" w:hAnsi="Arial" w:cs="Arial"/>
          <w:b/>
          <w:sz w:val="20"/>
          <w:szCs w:val="18"/>
        </w:rPr>
        <w:t>420/</w:t>
      </w:r>
      <w:r w:rsidR="00C76F21">
        <w:rPr>
          <w:rFonts w:ascii="Arial" w:hAnsi="Arial" w:cs="Arial"/>
          <w:b/>
          <w:sz w:val="20"/>
          <w:szCs w:val="18"/>
        </w:rPr>
        <w:t>695</w:t>
      </w:r>
      <w:r w:rsidR="00B05001">
        <w:rPr>
          <w:rFonts w:ascii="Arial" w:hAnsi="Arial" w:cs="Arial"/>
          <w:b/>
          <w:sz w:val="20"/>
          <w:szCs w:val="18"/>
        </w:rPr>
        <w:t xml:space="preserve"> </w:t>
      </w:r>
    </w:p>
    <w:p w14:paraId="2C357EFE" w14:textId="73095121" w:rsidR="00B43DEE" w:rsidRDefault="00B05001" w:rsidP="00B43DEE">
      <w:pPr>
        <w:jc w:val="center"/>
        <w:rPr>
          <w:rFonts w:ascii="Arial" w:hAnsi="Arial" w:cs="Arial"/>
          <w:b/>
          <w:sz w:val="20"/>
          <w:szCs w:val="18"/>
        </w:rPr>
      </w:pPr>
      <w:r>
        <w:rPr>
          <w:rFonts w:ascii="Arial" w:hAnsi="Arial" w:cs="Arial"/>
          <w:b/>
          <w:sz w:val="20"/>
          <w:szCs w:val="18"/>
        </w:rPr>
        <w:t>4.00 credit hours</w:t>
      </w:r>
    </w:p>
    <w:p w14:paraId="01788449" w14:textId="0D67CA71" w:rsidR="00512A1E" w:rsidRPr="005C7122" w:rsidRDefault="00B43DEE" w:rsidP="00B43DEE">
      <w:pPr>
        <w:jc w:val="center"/>
        <w:rPr>
          <w:rFonts w:ascii="Arial" w:hAnsi="Arial" w:cs="Arial"/>
          <w:b/>
          <w:sz w:val="20"/>
          <w:szCs w:val="18"/>
        </w:rPr>
      </w:pPr>
      <w:r>
        <w:rPr>
          <w:rFonts w:ascii="Arial" w:hAnsi="Arial" w:cs="Arial"/>
          <w:b/>
          <w:sz w:val="20"/>
          <w:szCs w:val="18"/>
        </w:rPr>
        <w:t>Spring 20</w:t>
      </w:r>
      <w:r w:rsidR="0053052A">
        <w:rPr>
          <w:rFonts w:ascii="Arial" w:hAnsi="Arial" w:cs="Arial"/>
          <w:b/>
          <w:sz w:val="20"/>
          <w:szCs w:val="18"/>
        </w:rPr>
        <w:t>21</w:t>
      </w:r>
    </w:p>
    <w:p w14:paraId="07779500" w14:textId="77777777" w:rsidR="008C3CEE" w:rsidRDefault="008C3CEE">
      <w:pPr>
        <w:rPr>
          <w:rFonts w:ascii="Arial" w:hAnsi="Arial" w:cs="Arial"/>
          <w:b/>
          <w:sz w:val="20"/>
          <w:szCs w:val="18"/>
        </w:rPr>
      </w:pPr>
    </w:p>
    <w:p w14:paraId="119BE87C" w14:textId="3EBD5574" w:rsidR="002F7598" w:rsidRPr="001E01BE" w:rsidRDefault="00312936" w:rsidP="00C12EFD">
      <w:pPr>
        <w:spacing w:line="300" w:lineRule="auto"/>
        <w:rPr>
          <w:rFonts w:ascii="Arial" w:hAnsi="Arial" w:cs="Arial"/>
          <w:sz w:val="20"/>
          <w:szCs w:val="18"/>
        </w:rPr>
      </w:pPr>
      <w:r w:rsidRPr="001E01BE">
        <w:rPr>
          <w:rFonts w:ascii="Arial" w:hAnsi="Arial" w:cs="Arial"/>
          <w:b/>
          <w:sz w:val="20"/>
          <w:szCs w:val="18"/>
        </w:rPr>
        <w:t>Lecture</w:t>
      </w:r>
      <w:r w:rsidR="001E01BE" w:rsidRPr="001E01BE">
        <w:rPr>
          <w:rFonts w:ascii="Arial" w:hAnsi="Arial" w:cs="Arial"/>
          <w:b/>
          <w:sz w:val="20"/>
          <w:szCs w:val="18"/>
        </w:rPr>
        <w:t xml:space="preserve"> + Laboratory</w:t>
      </w:r>
      <w:r w:rsidR="00CE063A" w:rsidRPr="001E01BE">
        <w:rPr>
          <w:rFonts w:ascii="Arial" w:hAnsi="Arial" w:cs="Arial"/>
          <w:b/>
          <w:sz w:val="20"/>
          <w:szCs w:val="18"/>
        </w:rPr>
        <w:t>:</w:t>
      </w:r>
      <w:r w:rsidR="00CE063A" w:rsidRPr="001E01BE">
        <w:rPr>
          <w:rFonts w:ascii="Arial" w:hAnsi="Arial" w:cs="Arial"/>
          <w:b/>
          <w:sz w:val="20"/>
          <w:szCs w:val="18"/>
        </w:rPr>
        <w:tab/>
      </w:r>
      <w:r w:rsidR="001E01BE" w:rsidRPr="001E01BE">
        <w:rPr>
          <w:rFonts w:ascii="Arial" w:hAnsi="Arial" w:cs="Arial"/>
          <w:sz w:val="20"/>
          <w:szCs w:val="18"/>
        </w:rPr>
        <w:t>MW</w:t>
      </w:r>
      <w:r w:rsidR="00E671D3" w:rsidRPr="001E01BE">
        <w:rPr>
          <w:rFonts w:ascii="Arial" w:hAnsi="Arial" w:cs="Arial"/>
          <w:sz w:val="20"/>
          <w:szCs w:val="18"/>
        </w:rPr>
        <w:t xml:space="preserve"> </w:t>
      </w:r>
      <w:r w:rsidR="001E01BE" w:rsidRPr="001E01BE">
        <w:rPr>
          <w:rFonts w:ascii="Arial" w:hAnsi="Arial" w:cs="Arial"/>
          <w:sz w:val="20"/>
          <w:szCs w:val="18"/>
        </w:rPr>
        <w:t>1:00 pm</w:t>
      </w:r>
      <w:r w:rsidR="00D8073B" w:rsidRPr="001E01BE">
        <w:rPr>
          <w:rFonts w:ascii="Arial" w:hAnsi="Arial" w:cs="Arial"/>
          <w:sz w:val="20"/>
          <w:szCs w:val="18"/>
        </w:rPr>
        <w:t xml:space="preserve"> </w:t>
      </w:r>
      <w:r w:rsidR="00E0663C" w:rsidRPr="001E01BE">
        <w:rPr>
          <w:rFonts w:ascii="Arial" w:hAnsi="Arial" w:cs="Arial"/>
          <w:sz w:val="20"/>
          <w:szCs w:val="18"/>
        </w:rPr>
        <w:t>to</w:t>
      </w:r>
      <w:r w:rsidR="00D8073B" w:rsidRPr="001E01BE">
        <w:rPr>
          <w:rFonts w:ascii="Arial" w:hAnsi="Arial" w:cs="Arial"/>
          <w:sz w:val="20"/>
          <w:szCs w:val="18"/>
        </w:rPr>
        <w:t xml:space="preserve"> </w:t>
      </w:r>
      <w:r w:rsidR="001E01BE" w:rsidRPr="001E01BE">
        <w:rPr>
          <w:rFonts w:ascii="Arial" w:hAnsi="Arial" w:cs="Arial"/>
          <w:sz w:val="20"/>
          <w:szCs w:val="18"/>
        </w:rPr>
        <w:t>4:00 pm (via Zoom)</w:t>
      </w:r>
    </w:p>
    <w:p w14:paraId="233C1F9F" w14:textId="0137B798" w:rsidR="00FE65F2" w:rsidRDefault="00512A1E" w:rsidP="00C12EFD">
      <w:pPr>
        <w:spacing w:line="300" w:lineRule="auto"/>
        <w:rPr>
          <w:rFonts w:ascii="Arial" w:hAnsi="Arial" w:cs="Arial"/>
          <w:sz w:val="20"/>
          <w:szCs w:val="18"/>
        </w:rPr>
      </w:pPr>
      <w:r w:rsidRPr="005C7122">
        <w:rPr>
          <w:rFonts w:ascii="Arial" w:hAnsi="Arial" w:cs="Arial"/>
          <w:b/>
          <w:sz w:val="20"/>
          <w:szCs w:val="18"/>
        </w:rPr>
        <w:t>Instructor:</w:t>
      </w:r>
      <w:r w:rsidR="00CE063A" w:rsidRPr="005C7122">
        <w:rPr>
          <w:rFonts w:ascii="Arial" w:hAnsi="Arial" w:cs="Arial"/>
          <w:sz w:val="20"/>
          <w:szCs w:val="18"/>
        </w:rPr>
        <w:tab/>
      </w:r>
      <w:r w:rsidR="00305562" w:rsidRPr="005C7122">
        <w:rPr>
          <w:rFonts w:ascii="Arial" w:hAnsi="Arial" w:cs="Arial"/>
          <w:sz w:val="20"/>
          <w:szCs w:val="18"/>
        </w:rPr>
        <w:tab/>
      </w:r>
      <w:r w:rsidR="00C12EFD" w:rsidRPr="005C7122">
        <w:rPr>
          <w:rFonts w:ascii="Arial" w:hAnsi="Arial" w:cs="Arial"/>
          <w:sz w:val="20"/>
          <w:szCs w:val="18"/>
        </w:rPr>
        <w:t xml:space="preserve">Dr. </w:t>
      </w:r>
      <w:r w:rsidR="00A5736B">
        <w:rPr>
          <w:rFonts w:ascii="Arial" w:hAnsi="Arial" w:cs="Arial"/>
          <w:sz w:val="20"/>
          <w:szCs w:val="18"/>
        </w:rPr>
        <w:t>Kevin Kocot</w:t>
      </w:r>
      <w:r w:rsidR="008773A2">
        <w:rPr>
          <w:rFonts w:ascii="Arial" w:hAnsi="Arial" w:cs="Arial"/>
          <w:sz w:val="20"/>
          <w:szCs w:val="18"/>
        </w:rPr>
        <w:br/>
      </w:r>
      <w:r w:rsidR="008773A2">
        <w:rPr>
          <w:rFonts w:ascii="Arial" w:hAnsi="Arial" w:cs="Arial"/>
          <w:sz w:val="20"/>
          <w:szCs w:val="18"/>
        </w:rPr>
        <w:tab/>
      </w:r>
      <w:r w:rsidR="008773A2">
        <w:rPr>
          <w:rFonts w:ascii="Arial" w:hAnsi="Arial" w:cs="Arial"/>
          <w:sz w:val="20"/>
          <w:szCs w:val="18"/>
        </w:rPr>
        <w:tab/>
      </w:r>
      <w:r w:rsidR="008773A2">
        <w:rPr>
          <w:rFonts w:ascii="Arial" w:hAnsi="Arial" w:cs="Arial"/>
          <w:sz w:val="20"/>
          <w:szCs w:val="18"/>
        </w:rPr>
        <w:tab/>
        <w:t>307 Mary Harmon Bryant Hall</w:t>
      </w:r>
    </w:p>
    <w:p w14:paraId="6403FF9A" w14:textId="118D2E73" w:rsidR="00CE063A" w:rsidRPr="005C7122" w:rsidRDefault="00512A1E" w:rsidP="00C12EFD">
      <w:pPr>
        <w:spacing w:line="300" w:lineRule="auto"/>
        <w:rPr>
          <w:rFonts w:ascii="Arial" w:hAnsi="Arial" w:cs="Arial"/>
          <w:sz w:val="20"/>
          <w:szCs w:val="18"/>
        </w:rPr>
      </w:pPr>
      <w:r w:rsidRPr="005C7122">
        <w:rPr>
          <w:rFonts w:ascii="Arial" w:hAnsi="Arial" w:cs="Arial"/>
          <w:b/>
          <w:sz w:val="20"/>
          <w:szCs w:val="18"/>
        </w:rPr>
        <w:t>Phone:</w:t>
      </w:r>
      <w:r w:rsidR="00CE063A" w:rsidRPr="005C7122">
        <w:rPr>
          <w:rFonts w:ascii="Arial" w:hAnsi="Arial" w:cs="Arial"/>
          <w:sz w:val="20"/>
          <w:szCs w:val="18"/>
        </w:rPr>
        <w:tab/>
      </w:r>
      <w:r w:rsidR="00CE063A" w:rsidRPr="005C7122">
        <w:rPr>
          <w:rFonts w:ascii="Arial" w:hAnsi="Arial" w:cs="Arial"/>
          <w:sz w:val="20"/>
          <w:szCs w:val="18"/>
        </w:rPr>
        <w:tab/>
      </w:r>
      <w:r w:rsidR="008F5975" w:rsidRPr="005C7122">
        <w:rPr>
          <w:rFonts w:ascii="Arial" w:hAnsi="Arial" w:cs="Arial"/>
          <w:sz w:val="20"/>
          <w:szCs w:val="18"/>
        </w:rPr>
        <w:tab/>
      </w:r>
      <w:r w:rsidR="00C12EFD" w:rsidRPr="005C7122">
        <w:rPr>
          <w:rFonts w:ascii="Arial" w:hAnsi="Arial" w:cs="Arial"/>
          <w:sz w:val="20"/>
          <w:szCs w:val="18"/>
        </w:rPr>
        <w:t>205-348-</w:t>
      </w:r>
      <w:r w:rsidR="008B7D5F">
        <w:rPr>
          <w:rFonts w:ascii="Arial" w:hAnsi="Arial" w:cs="Arial"/>
          <w:sz w:val="20"/>
          <w:szCs w:val="18"/>
        </w:rPr>
        <w:t>4052</w:t>
      </w:r>
    </w:p>
    <w:p w14:paraId="08719EBA" w14:textId="77777777" w:rsidR="00A5736B" w:rsidRPr="007A663B" w:rsidRDefault="00CE063A" w:rsidP="00C12EFD">
      <w:pPr>
        <w:spacing w:line="300" w:lineRule="auto"/>
        <w:rPr>
          <w:rFonts w:ascii="Arial" w:hAnsi="Arial" w:cs="Arial"/>
        </w:rPr>
      </w:pPr>
      <w:r w:rsidRPr="005C7122">
        <w:rPr>
          <w:rFonts w:ascii="Arial" w:hAnsi="Arial" w:cs="Arial"/>
          <w:b/>
          <w:sz w:val="20"/>
          <w:szCs w:val="18"/>
        </w:rPr>
        <w:t>E</w:t>
      </w:r>
      <w:r w:rsidR="00512A1E" w:rsidRPr="005C7122">
        <w:rPr>
          <w:rFonts w:ascii="Arial" w:hAnsi="Arial" w:cs="Arial"/>
          <w:b/>
          <w:sz w:val="20"/>
          <w:szCs w:val="18"/>
        </w:rPr>
        <w:t>mail:</w:t>
      </w:r>
      <w:r w:rsidRPr="005C7122">
        <w:rPr>
          <w:rFonts w:ascii="Arial" w:hAnsi="Arial" w:cs="Arial"/>
          <w:sz w:val="20"/>
          <w:szCs w:val="18"/>
        </w:rPr>
        <w:tab/>
      </w:r>
      <w:r w:rsidRPr="005C7122">
        <w:rPr>
          <w:rFonts w:ascii="Arial" w:hAnsi="Arial" w:cs="Arial"/>
          <w:sz w:val="20"/>
          <w:szCs w:val="18"/>
        </w:rPr>
        <w:tab/>
      </w:r>
      <w:r w:rsidR="00305562" w:rsidRPr="007A663B">
        <w:rPr>
          <w:rFonts w:ascii="Arial" w:hAnsi="Arial" w:cs="Arial"/>
          <w:sz w:val="20"/>
          <w:szCs w:val="20"/>
        </w:rPr>
        <w:tab/>
      </w:r>
      <w:hyperlink r:id="rId7" w:history="1">
        <w:r w:rsidR="00A5736B" w:rsidRPr="007A663B">
          <w:rPr>
            <w:rStyle w:val="Hyperlink"/>
            <w:rFonts w:ascii="Arial" w:hAnsi="Arial" w:cs="Arial"/>
            <w:sz w:val="20"/>
            <w:szCs w:val="20"/>
          </w:rPr>
          <w:t>kmkocot@ua.edu</w:t>
        </w:r>
      </w:hyperlink>
    </w:p>
    <w:p w14:paraId="09E2E8A4" w14:textId="7CA1682F" w:rsidR="00512A1E" w:rsidRPr="005C7122" w:rsidRDefault="00512A1E" w:rsidP="00C12EFD">
      <w:pPr>
        <w:spacing w:line="300" w:lineRule="auto"/>
        <w:rPr>
          <w:rFonts w:ascii="Arial" w:hAnsi="Arial" w:cs="Arial"/>
          <w:sz w:val="20"/>
          <w:szCs w:val="18"/>
        </w:rPr>
      </w:pPr>
      <w:r w:rsidRPr="00C76F21">
        <w:rPr>
          <w:rFonts w:ascii="Arial" w:hAnsi="Arial" w:cs="Arial"/>
          <w:b/>
          <w:sz w:val="20"/>
          <w:szCs w:val="18"/>
        </w:rPr>
        <w:t>Office hours:</w:t>
      </w:r>
      <w:r w:rsidR="00305562" w:rsidRPr="00C76F21">
        <w:rPr>
          <w:rFonts w:ascii="Arial" w:hAnsi="Arial" w:cs="Arial"/>
          <w:sz w:val="20"/>
          <w:szCs w:val="18"/>
        </w:rPr>
        <w:tab/>
      </w:r>
      <w:r w:rsidR="00305562" w:rsidRPr="00C76F21">
        <w:rPr>
          <w:rFonts w:ascii="Arial" w:hAnsi="Arial" w:cs="Arial"/>
          <w:sz w:val="20"/>
          <w:szCs w:val="18"/>
        </w:rPr>
        <w:tab/>
      </w:r>
      <w:r w:rsidR="001E01BE" w:rsidRPr="00C76F21">
        <w:rPr>
          <w:rFonts w:ascii="Arial" w:hAnsi="Arial" w:cs="Arial"/>
          <w:sz w:val="20"/>
          <w:szCs w:val="18"/>
        </w:rPr>
        <w:t>TBD</w:t>
      </w:r>
    </w:p>
    <w:p w14:paraId="5A0AFB0D" w14:textId="77777777" w:rsidR="00C67B44" w:rsidRPr="005C7122" w:rsidRDefault="00754197" w:rsidP="00C67B44">
      <w:pPr>
        <w:spacing w:line="300" w:lineRule="auto"/>
        <w:rPr>
          <w:rFonts w:ascii="Arial" w:hAnsi="Arial" w:cs="Arial"/>
          <w:sz w:val="20"/>
          <w:szCs w:val="18"/>
        </w:rPr>
      </w:pPr>
      <w:r>
        <w:rPr>
          <w:rFonts w:ascii="Arial" w:hAnsi="Arial" w:cs="Arial"/>
          <w:b/>
          <w:sz w:val="20"/>
          <w:szCs w:val="18"/>
        </w:rPr>
        <w:t>Course w</w:t>
      </w:r>
      <w:r w:rsidR="00103B2C" w:rsidRPr="005C7122">
        <w:rPr>
          <w:rFonts w:ascii="Arial" w:hAnsi="Arial" w:cs="Arial"/>
          <w:b/>
          <w:sz w:val="20"/>
          <w:szCs w:val="18"/>
        </w:rPr>
        <w:t xml:space="preserve">eb </w:t>
      </w:r>
      <w:r>
        <w:rPr>
          <w:rFonts w:ascii="Arial" w:hAnsi="Arial" w:cs="Arial"/>
          <w:b/>
          <w:sz w:val="20"/>
          <w:szCs w:val="18"/>
        </w:rPr>
        <w:t>p</w:t>
      </w:r>
      <w:r w:rsidR="00103B2C" w:rsidRPr="005C7122">
        <w:rPr>
          <w:rFonts w:ascii="Arial" w:hAnsi="Arial" w:cs="Arial"/>
          <w:b/>
          <w:sz w:val="20"/>
          <w:szCs w:val="18"/>
        </w:rPr>
        <w:t>age</w:t>
      </w:r>
      <w:r w:rsidR="000B0B31" w:rsidRPr="005C7122">
        <w:rPr>
          <w:rFonts w:ascii="Arial" w:hAnsi="Arial" w:cs="Arial"/>
          <w:b/>
          <w:sz w:val="20"/>
          <w:szCs w:val="18"/>
        </w:rPr>
        <w:t>:</w:t>
      </w:r>
      <w:r w:rsidR="00030F68" w:rsidRPr="005C7122">
        <w:rPr>
          <w:rFonts w:ascii="Arial" w:hAnsi="Arial" w:cs="Arial"/>
          <w:sz w:val="20"/>
          <w:szCs w:val="18"/>
        </w:rPr>
        <w:tab/>
      </w:r>
      <w:hyperlink r:id="rId8" w:history="1">
        <w:r w:rsidR="00C67B44" w:rsidRPr="005C7122">
          <w:rPr>
            <w:rStyle w:val="Hyperlink"/>
            <w:rFonts w:ascii="Arial" w:hAnsi="Arial" w:cs="Arial"/>
            <w:sz w:val="20"/>
            <w:szCs w:val="18"/>
          </w:rPr>
          <w:t>http://ualearn.blackboard.com</w:t>
        </w:r>
      </w:hyperlink>
    </w:p>
    <w:p w14:paraId="609F5D3D" w14:textId="77777777" w:rsidR="008C3CEE" w:rsidRDefault="008C3CEE">
      <w:pPr>
        <w:rPr>
          <w:rFonts w:ascii="Arial" w:hAnsi="Arial" w:cs="Arial"/>
          <w:sz w:val="20"/>
          <w:szCs w:val="18"/>
        </w:rPr>
      </w:pPr>
    </w:p>
    <w:p w14:paraId="1D684719" w14:textId="77777777" w:rsidR="00C71D43" w:rsidRPr="005C7122" w:rsidRDefault="00C71D43" w:rsidP="00C71D43">
      <w:pPr>
        <w:rPr>
          <w:rFonts w:ascii="Arial" w:hAnsi="Arial" w:cs="Arial"/>
          <w:sz w:val="20"/>
          <w:szCs w:val="18"/>
        </w:rPr>
      </w:pPr>
      <w:r w:rsidRPr="00C76F21">
        <w:rPr>
          <w:rFonts w:ascii="Arial" w:hAnsi="Arial" w:cs="Arial"/>
          <w:b/>
          <w:sz w:val="20"/>
          <w:szCs w:val="18"/>
        </w:rPr>
        <w:t>Prerequisites:</w:t>
      </w:r>
      <w:r w:rsidRPr="00C76F21">
        <w:rPr>
          <w:rFonts w:ascii="Arial" w:hAnsi="Arial" w:cs="Arial"/>
          <w:sz w:val="20"/>
          <w:szCs w:val="18"/>
        </w:rPr>
        <w:t xml:space="preserve"> Undergraduate level BSC 360 Minimum Grade of C- or Undergraduate level BSC 373 Minimum Grade of C- or Undergraduate level BSC 376 Minimum Grade of C- or Undergraduate level BSC 483 Minimum Grade of C- or permission of the instructor.</w:t>
      </w:r>
    </w:p>
    <w:p w14:paraId="1638D5A1" w14:textId="77777777" w:rsidR="00C71D43" w:rsidRDefault="00C71D43" w:rsidP="00C71D43">
      <w:pPr>
        <w:rPr>
          <w:rFonts w:ascii="Arial" w:hAnsi="Arial" w:cs="Arial"/>
          <w:b/>
          <w:sz w:val="20"/>
          <w:szCs w:val="18"/>
        </w:rPr>
      </w:pPr>
    </w:p>
    <w:p w14:paraId="74B82B15" w14:textId="1F681027" w:rsidR="00C71D43" w:rsidRPr="001E01BE" w:rsidRDefault="00C71D43" w:rsidP="00C71D43">
      <w:pPr>
        <w:rPr>
          <w:rFonts w:ascii="Arial" w:hAnsi="Arial" w:cs="Arial"/>
          <w:sz w:val="20"/>
          <w:szCs w:val="18"/>
        </w:rPr>
      </w:pPr>
      <w:r w:rsidRPr="00AD5F08">
        <w:rPr>
          <w:rFonts w:ascii="Arial" w:hAnsi="Arial" w:cs="Arial"/>
          <w:b/>
          <w:sz w:val="20"/>
          <w:szCs w:val="18"/>
        </w:rPr>
        <w:t xml:space="preserve">Course description: </w:t>
      </w:r>
      <w:r w:rsidRPr="00AD5F08">
        <w:rPr>
          <w:rFonts w:ascii="Arial" w:hAnsi="Arial" w:cs="Arial"/>
          <w:sz w:val="20"/>
          <w:szCs w:val="18"/>
        </w:rPr>
        <w:t xml:space="preserve">Introduction to the principles, methods, and applications of systematics to analysis of morphological </w:t>
      </w:r>
      <w:r w:rsidRPr="001E01BE">
        <w:rPr>
          <w:rFonts w:ascii="Arial" w:hAnsi="Arial" w:cs="Arial"/>
          <w:sz w:val="20"/>
          <w:szCs w:val="18"/>
        </w:rPr>
        <w:t>and molecular data. Includes introduction to biological classific</w:t>
      </w:r>
      <w:r w:rsidR="006B028E" w:rsidRPr="001E01BE">
        <w:rPr>
          <w:rFonts w:ascii="Arial" w:hAnsi="Arial" w:cs="Arial"/>
          <w:sz w:val="20"/>
          <w:szCs w:val="18"/>
        </w:rPr>
        <w:t>ation</w:t>
      </w:r>
      <w:r w:rsidRPr="001E01BE">
        <w:rPr>
          <w:rFonts w:ascii="Arial" w:hAnsi="Arial" w:cs="Arial"/>
          <w:sz w:val="20"/>
          <w:szCs w:val="18"/>
        </w:rPr>
        <w:t xml:space="preserve"> and nomenclature.</w:t>
      </w:r>
    </w:p>
    <w:p w14:paraId="5B8E1493" w14:textId="77777777" w:rsidR="00C71D43" w:rsidRPr="001E01BE" w:rsidRDefault="00C71D43" w:rsidP="00A5736B">
      <w:pPr>
        <w:rPr>
          <w:rFonts w:ascii="Arial" w:hAnsi="Arial" w:cs="Arial"/>
          <w:b/>
          <w:sz w:val="20"/>
          <w:szCs w:val="18"/>
        </w:rPr>
      </w:pPr>
    </w:p>
    <w:p w14:paraId="2ACF1912" w14:textId="35EDC0E6" w:rsidR="00E03115" w:rsidRPr="00E03115" w:rsidRDefault="00C71D43" w:rsidP="00A5736B">
      <w:pPr>
        <w:rPr>
          <w:rFonts w:ascii="Arial" w:hAnsi="Arial" w:cs="Arial"/>
          <w:sz w:val="20"/>
          <w:szCs w:val="18"/>
        </w:rPr>
      </w:pPr>
      <w:r w:rsidRPr="001E01BE">
        <w:rPr>
          <w:rFonts w:ascii="Arial" w:hAnsi="Arial" w:cs="Arial"/>
          <w:b/>
          <w:sz w:val="20"/>
          <w:szCs w:val="18"/>
        </w:rPr>
        <w:t xml:space="preserve">Required </w:t>
      </w:r>
      <w:r w:rsidR="00E03115" w:rsidRPr="001E01BE">
        <w:rPr>
          <w:rFonts w:ascii="Arial" w:hAnsi="Arial" w:cs="Arial"/>
          <w:b/>
          <w:sz w:val="20"/>
          <w:szCs w:val="18"/>
        </w:rPr>
        <w:t>Text</w:t>
      </w:r>
      <w:r w:rsidRPr="001E01BE">
        <w:rPr>
          <w:rFonts w:ascii="Arial" w:hAnsi="Arial" w:cs="Arial"/>
          <w:b/>
          <w:sz w:val="20"/>
          <w:szCs w:val="18"/>
        </w:rPr>
        <w:t>s</w:t>
      </w:r>
      <w:r w:rsidR="00E03115" w:rsidRPr="001E01BE">
        <w:rPr>
          <w:rFonts w:ascii="Arial" w:hAnsi="Arial" w:cs="Arial"/>
          <w:b/>
          <w:sz w:val="20"/>
          <w:szCs w:val="18"/>
        </w:rPr>
        <w:t xml:space="preserve">: </w:t>
      </w:r>
      <w:r w:rsidR="00E03115" w:rsidRPr="001E01BE">
        <w:rPr>
          <w:rFonts w:ascii="Arial" w:hAnsi="Arial" w:cs="Arial"/>
          <w:sz w:val="20"/>
          <w:szCs w:val="18"/>
        </w:rPr>
        <w:t xml:space="preserve">Wiley, E.O. and Lieberman, B.S. 2011. </w:t>
      </w:r>
      <w:r w:rsidR="00E03115" w:rsidRPr="001E01BE">
        <w:rPr>
          <w:rFonts w:ascii="Arial" w:hAnsi="Arial" w:cs="Arial"/>
          <w:i/>
          <w:sz w:val="20"/>
          <w:szCs w:val="18"/>
        </w:rPr>
        <w:t>Phylogenetics</w:t>
      </w:r>
      <w:r w:rsidR="00E03115" w:rsidRPr="001E01BE">
        <w:rPr>
          <w:rFonts w:ascii="Arial" w:hAnsi="Arial" w:cs="Arial"/>
          <w:sz w:val="20"/>
          <w:szCs w:val="18"/>
        </w:rPr>
        <w:t>. 2nd edition.</w:t>
      </w:r>
    </w:p>
    <w:p w14:paraId="6601A426" w14:textId="77777777" w:rsidR="00E03115" w:rsidRDefault="00E03115" w:rsidP="00A5736B">
      <w:pPr>
        <w:rPr>
          <w:rFonts w:ascii="Arial" w:hAnsi="Arial" w:cs="Arial"/>
          <w:b/>
          <w:sz w:val="20"/>
          <w:szCs w:val="18"/>
        </w:rPr>
      </w:pPr>
    </w:p>
    <w:p w14:paraId="5EE3AA38" w14:textId="1728139A" w:rsidR="00C71D43" w:rsidRDefault="00C71D43" w:rsidP="00C71D43">
      <w:pPr>
        <w:rPr>
          <w:rFonts w:ascii="Arial" w:hAnsi="Arial" w:cs="Arial"/>
          <w:sz w:val="20"/>
          <w:szCs w:val="18"/>
        </w:rPr>
      </w:pPr>
      <w:r>
        <w:rPr>
          <w:rFonts w:ascii="Arial" w:hAnsi="Arial" w:cs="Arial"/>
          <w:b/>
          <w:sz w:val="20"/>
          <w:szCs w:val="18"/>
        </w:rPr>
        <w:t>Other course materials</w:t>
      </w:r>
      <w:r w:rsidRPr="005C7122">
        <w:rPr>
          <w:rFonts w:ascii="Arial" w:hAnsi="Arial" w:cs="Arial"/>
          <w:b/>
          <w:sz w:val="20"/>
          <w:szCs w:val="18"/>
        </w:rPr>
        <w:t>:</w:t>
      </w:r>
      <w:r w:rsidRPr="005C7122">
        <w:rPr>
          <w:rFonts w:ascii="Arial" w:hAnsi="Arial" w:cs="Arial"/>
          <w:sz w:val="20"/>
          <w:szCs w:val="18"/>
        </w:rPr>
        <w:t xml:space="preserve"> </w:t>
      </w:r>
      <w:r>
        <w:rPr>
          <w:rFonts w:ascii="Arial" w:hAnsi="Arial" w:cs="Arial"/>
          <w:sz w:val="20"/>
          <w:szCs w:val="18"/>
        </w:rPr>
        <w:t xml:space="preserve">Papers for discussions, PowerPoint slides, and other course materials will be made available via </w:t>
      </w:r>
      <w:r w:rsidRPr="00B43DEE">
        <w:rPr>
          <w:rFonts w:ascii="Arial" w:hAnsi="Arial" w:cs="Arial"/>
          <w:sz w:val="20"/>
          <w:szCs w:val="18"/>
        </w:rPr>
        <w:t>Black</w:t>
      </w:r>
      <w:r>
        <w:rPr>
          <w:rFonts w:ascii="Arial" w:hAnsi="Arial" w:cs="Arial"/>
          <w:sz w:val="20"/>
          <w:szCs w:val="18"/>
        </w:rPr>
        <w:t>b</w:t>
      </w:r>
      <w:r w:rsidRPr="00B43DEE">
        <w:rPr>
          <w:rFonts w:ascii="Arial" w:hAnsi="Arial" w:cs="Arial"/>
          <w:sz w:val="20"/>
          <w:szCs w:val="18"/>
        </w:rPr>
        <w:t>oard Learn</w:t>
      </w:r>
      <w:r w:rsidR="007A650F">
        <w:rPr>
          <w:rFonts w:ascii="Arial" w:hAnsi="Arial" w:cs="Arial"/>
          <w:sz w:val="20"/>
          <w:szCs w:val="18"/>
        </w:rPr>
        <w:t>, UA Box,</w:t>
      </w:r>
      <w:r w:rsidR="00170E8C">
        <w:rPr>
          <w:rFonts w:ascii="Arial" w:hAnsi="Arial" w:cs="Arial"/>
          <w:sz w:val="20"/>
          <w:szCs w:val="18"/>
        </w:rPr>
        <w:t xml:space="preserve"> and/or e-mail</w:t>
      </w:r>
      <w:r w:rsidRPr="00B43DEE">
        <w:rPr>
          <w:rFonts w:ascii="Arial" w:hAnsi="Arial" w:cs="Arial"/>
          <w:sz w:val="20"/>
          <w:szCs w:val="18"/>
        </w:rPr>
        <w:t>.</w:t>
      </w:r>
      <w:r w:rsidR="00170E8C">
        <w:rPr>
          <w:rFonts w:ascii="Arial" w:hAnsi="Arial" w:cs="Arial"/>
          <w:sz w:val="20"/>
          <w:szCs w:val="18"/>
        </w:rPr>
        <w:t xml:space="preserve"> Students are expected to check their</w:t>
      </w:r>
      <w:r w:rsidR="007A650F">
        <w:rPr>
          <w:rFonts w:ascii="Arial" w:hAnsi="Arial" w:cs="Arial"/>
          <w:sz w:val="20"/>
          <w:szCs w:val="18"/>
        </w:rPr>
        <w:t xml:space="preserve"> UA</w:t>
      </w:r>
      <w:r w:rsidR="00170E8C">
        <w:rPr>
          <w:rFonts w:ascii="Arial" w:hAnsi="Arial" w:cs="Arial"/>
          <w:sz w:val="20"/>
          <w:szCs w:val="18"/>
        </w:rPr>
        <w:t xml:space="preserve"> e-mail </w:t>
      </w:r>
      <w:r w:rsidR="007A650F">
        <w:rPr>
          <w:rFonts w:ascii="Arial" w:hAnsi="Arial" w:cs="Arial"/>
          <w:sz w:val="20"/>
          <w:szCs w:val="18"/>
        </w:rPr>
        <w:t xml:space="preserve">address </w:t>
      </w:r>
      <w:r w:rsidR="00170E8C">
        <w:rPr>
          <w:rFonts w:ascii="Arial" w:hAnsi="Arial" w:cs="Arial"/>
          <w:sz w:val="20"/>
          <w:szCs w:val="18"/>
        </w:rPr>
        <w:t>at least</w:t>
      </w:r>
      <w:r w:rsidR="00C76F21">
        <w:rPr>
          <w:rFonts w:ascii="Arial" w:hAnsi="Arial" w:cs="Arial"/>
          <w:sz w:val="20"/>
          <w:szCs w:val="18"/>
        </w:rPr>
        <w:t xml:space="preserve"> once</w:t>
      </w:r>
      <w:r w:rsidR="00170E8C">
        <w:rPr>
          <w:rFonts w:ascii="Arial" w:hAnsi="Arial" w:cs="Arial"/>
          <w:sz w:val="20"/>
          <w:szCs w:val="18"/>
        </w:rPr>
        <w:t xml:space="preserve"> daily.</w:t>
      </w:r>
    </w:p>
    <w:p w14:paraId="599EEF3F" w14:textId="26C2A9E1" w:rsidR="008C3CEE" w:rsidRDefault="008C3CEE">
      <w:pPr>
        <w:rPr>
          <w:rFonts w:ascii="Arial" w:hAnsi="Arial" w:cs="Arial"/>
          <w:sz w:val="20"/>
          <w:szCs w:val="18"/>
        </w:rPr>
      </w:pPr>
    </w:p>
    <w:p w14:paraId="489B12CD" w14:textId="6B5D7C4F" w:rsidR="00C71D43" w:rsidRDefault="00C71D43" w:rsidP="00B43DEE">
      <w:pPr>
        <w:rPr>
          <w:rFonts w:ascii="Arial" w:hAnsi="Arial" w:cs="Arial"/>
          <w:b/>
          <w:sz w:val="20"/>
          <w:szCs w:val="18"/>
        </w:rPr>
      </w:pPr>
      <w:r>
        <w:rPr>
          <w:rFonts w:ascii="Arial" w:hAnsi="Arial" w:cs="Arial"/>
          <w:b/>
          <w:sz w:val="20"/>
          <w:szCs w:val="18"/>
        </w:rPr>
        <w:t>Course objectives</w:t>
      </w:r>
      <w:r w:rsidR="00552A2B">
        <w:rPr>
          <w:rFonts w:ascii="Arial" w:hAnsi="Arial" w:cs="Arial"/>
          <w:b/>
          <w:sz w:val="20"/>
          <w:szCs w:val="18"/>
        </w:rPr>
        <w:t xml:space="preserve">: </w:t>
      </w:r>
      <w:r w:rsidRPr="00AD5F08">
        <w:rPr>
          <w:rFonts w:ascii="Arial" w:hAnsi="Arial" w:cs="Arial"/>
          <w:sz w:val="20"/>
          <w:szCs w:val="18"/>
        </w:rPr>
        <w:t xml:space="preserve">The </w:t>
      </w:r>
      <w:r w:rsidR="00170E8C">
        <w:rPr>
          <w:rFonts w:ascii="Arial" w:hAnsi="Arial" w:cs="Arial"/>
          <w:sz w:val="20"/>
          <w:szCs w:val="18"/>
        </w:rPr>
        <w:t xml:space="preserve">overarching </w:t>
      </w:r>
      <w:r w:rsidRPr="00AD5F08">
        <w:rPr>
          <w:rFonts w:ascii="Arial" w:hAnsi="Arial" w:cs="Arial"/>
          <w:sz w:val="20"/>
          <w:szCs w:val="18"/>
        </w:rPr>
        <w:t xml:space="preserve">objective of this course is to </w:t>
      </w:r>
      <w:r w:rsidR="00CF298D">
        <w:rPr>
          <w:rFonts w:ascii="Arial" w:hAnsi="Arial" w:cs="Arial"/>
          <w:sz w:val="20"/>
          <w:szCs w:val="18"/>
        </w:rPr>
        <w:t>familiarize</w:t>
      </w:r>
      <w:r w:rsidRPr="00AD5F08">
        <w:rPr>
          <w:rFonts w:ascii="Arial" w:hAnsi="Arial" w:cs="Arial"/>
          <w:sz w:val="20"/>
          <w:szCs w:val="18"/>
        </w:rPr>
        <w:t xml:space="preserve"> </w:t>
      </w:r>
      <w:r w:rsidR="00170E8C">
        <w:rPr>
          <w:rFonts w:ascii="Arial" w:hAnsi="Arial" w:cs="Arial"/>
          <w:sz w:val="20"/>
          <w:szCs w:val="18"/>
        </w:rPr>
        <w:t>students</w:t>
      </w:r>
      <w:r w:rsidRPr="00AD5F08">
        <w:rPr>
          <w:rFonts w:ascii="Arial" w:hAnsi="Arial" w:cs="Arial"/>
          <w:sz w:val="20"/>
          <w:szCs w:val="18"/>
        </w:rPr>
        <w:t xml:space="preserve"> </w:t>
      </w:r>
      <w:r w:rsidR="00CF298D">
        <w:rPr>
          <w:rFonts w:ascii="Arial" w:hAnsi="Arial" w:cs="Arial"/>
          <w:sz w:val="20"/>
          <w:szCs w:val="18"/>
        </w:rPr>
        <w:t>with the core</w:t>
      </w:r>
      <w:r w:rsidRPr="00AD5F08">
        <w:rPr>
          <w:rFonts w:ascii="Arial" w:hAnsi="Arial" w:cs="Arial"/>
          <w:sz w:val="20"/>
          <w:szCs w:val="18"/>
        </w:rPr>
        <w:t xml:space="preserve"> topics </w:t>
      </w:r>
      <w:r w:rsidR="00CF298D">
        <w:rPr>
          <w:rFonts w:ascii="Arial" w:hAnsi="Arial" w:cs="Arial"/>
          <w:sz w:val="20"/>
          <w:szCs w:val="18"/>
        </w:rPr>
        <w:t>of</w:t>
      </w:r>
      <w:r w:rsidRPr="00AD5F08">
        <w:rPr>
          <w:rFonts w:ascii="Arial" w:hAnsi="Arial" w:cs="Arial"/>
          <w:sz w:val="20"/>
          <w:szCs w:val="18"/>
        </w:rPr>
        <w:t xml:space="preserve"> phylogenetic systematics. </w:t>
      </w:r>
      <w:r w:rsidRPr="00B43DEE">
        <w:rPr>
          <w:rFonts w:ascii="Arial" w:hAnsi="Arial" w:cs="Arial"/>
          <w:sz w:val="20"/>
          <w:szCs w:val="18"/>
        </w:rPr>
        <w:t>Upon completion of this course</w:t>
      </w:r>
      <w:r>
        <w:rPr>
          <w:rFonts w:ascii="Arial" w:hAnsi="Arial" w:cs="Arial"/>
          <w:sz w:val="20"/>
          <w:szCs w:val="18"/>
        </w:rPr>
        <w:t>,</w:t>
      </w:r>
      <w:r w:rsidRPr="00B43DEE">
        <w:rPr>
          <w:rFonts w:ascii="Arial" w:hAnsi="Arial" w:cs="Arial"/>
          <w:sz w:val="20"/>
          <w:szCs w:val="18"/>
        </w:rPr>
        <w:t xml:space="preserve"> students should be able to demonstrate a command of </w:t>
      </w:r>
      <w:r w:rsidR="006B028E">
        <w:rPr>
          <w:rFonts w:ascii="Arial" w:hAnsi="Arial" w:cs="Arial"/>
          <w:sz w:val="20"/>
          <w:szCs w:val="18"/>
        </w:rPr>
        <w:t xml:space="preserve">the </w:t>
      </w:r>
      <w:r w:rsidRPr="00B43DEE">
        <w:rPr>
          <w:rFonts w:ascii="Arial" w:hAnsi="Arial" w:cs="Arial"/>
          <w:sz w:val="20"/>
          <w:szCs w:val="18"/>
        </w:rPr>
        <w:t>essential principl</w:t>
      </w:r>
      <w:r w:rsidR="003B5EF4">
        <w:rPr>
          <w:rFonts w:ascii="Arial" w:hAnsi="Arial" w:cs="Arial"/>
          <w:sz w:val="20"/>
          <w:szCs w:val="18"/>
        </w:rPr>
        <w:t>e</w:t>
      </w:r>
      <w:r w:rsidRPr="00B43DEE">
        <w:rPr>
          <w:rFonts w:ascii="Arial" w:hAnsi="Arial" w:cs="Arial"/>
          <w:sz w:val="20"/>
          <w:szCs w:val="18"/>
        </w:rPr>
        <w:t>s in p</w:t>
      </w:r>
      <w:r>
        <w:rPr>
          <w:rFonts w:ascii="Arial" w:hAnsi="Arial" w:cs="Arial"/>
          <w:sz w:val="20"/>
          <w:szCs w:val="18"/>
        </w:rPr>
        <w:t>hylogenetic systematics.</w:t>
      </w:r>
    </w:p>
    <w:p w14:paraId="7EADA399" w14:textId="77777777" w:rsidR="00C71D43" w:rsidRDefault="00C71D43" w:rsidP="00B43DEE">
      <w:pPr>
        <w:rPr>
          <w:rFonts w:ascii="Arial" w:hAnsi="Arial" w:cs="Arial"/>
          <w:b/>
          <w:sz w:val="20"/>
          <w:szCs w:val="18"/>
        </w:rPr>
      </w:pPr>
    </w:p>
    <w:p w14:paraId="633F1B18" w14:textId="11CFBC3C" w:rsidR="00B43DEE" w:rsidRPr="00B43DEE" w:rsidRDefault="00C71D43" w:rsidP="00B43DEE">
      <w:pPr>
        <w:rPr>
          <w:rFonts w:ascii="Arial" w:hAnsi="Arial" w:cs="Arial"/>
          <w:sz w:val="20"/>
          <w:szCs w:val="18"/>
        </w:rPr>
      </w:pPr>
      <w:r>
        <w:rPr>
          <w:rFonts w:ascii="Arial" w:hAnsi="Arial" w:cs="Arial"/>
          <w:b/>
          <w:sz w:val="20"/>
          <w:szCs w:val="18"/>
        </w:rPr>
        <w:t>S</w:t>
      </w:r>
      <w:r w:rsidR="005B706B">
        <w:rPr>
          <w:rFonts w:ascii="Arial" w:hAnsi="Arial" w:cs="Arial"/>
          <w:b/>
          <w:sz w:val="20"/>
          <w:szCs w:val="18"/>
        </w:rPr>
        <w:t>tudent learning outcomes</w:t>
      </w:r>
      <w:r w:rsidR="000F2F27" w:rsidRPr="005C7122">
        <w:rPr>
          <w:rFonts w:ascii="Arial" w:hAnsi="Arial" w:cs="Arial"/>
          <w:b/>
          <w:sz w:val="20"/>
          <w:szCs w:val="18"/>
        </w:rPr>
        <w:t>:</w:t>
      </w:r>
      <w:r w:rsidR="006E5E99" w:rsidRPr="005C7122">
        <w:rPr>
          <w:rFonts w:ascii="Arial" w:hAnsi="Arial" w:cs="Arial"/>
          <w:sz w:val="20"/>
          <w:szCs w:val="18"/>
        </w:rPr>
        <w:t xml:space="preserve"> </w:t>
      </w:r>
    </w:p>
    <w:p w14:paraId="0CD89637" w14:textId="505DD68D" w:rsidR="00B43DEE" w:rsidRPr="00B43DEE" w:rsidRDefault="00B43DEE" w:rsidP="00B43DEE">
      <w:pPr>
        <w:pStyle w:val="ListParagraph"/>
        <w:numPr>
          <w:ilvl w:val="0"/>
          <w:numId w:val="18"/>
        </w:numPr>
        <w:rPr>
          <w:rFonts w:ascii="Arial" w:hAnsi="Arial" w:cs="Arial"/>
          <w:sz w:val="20"/>
          <w:szCs w:val="18"/>
        </w:rPr>
      </w:pPr>
      <w:r w:rsidRPr="00B43DEE">
        <w:rPr>
          <w:rFonts w:ascii="Arial" w:hAnsi="Arial" w:cs="Arial"/>
          <w:sz w:val="20"/>
          <w:szCs w:val="18"/>
        </w:rPr>
        <w:t xml:space="preserve">Knowledge of key terms and elements </w:t>
      </w:r>
      <w:r w:rsidR="004B2714">
        <w:rPr>
          <w:rFonts w:ascii="Arial" w:hAnsi="Arial" w:cs="Arial"/>
          <w:sz w:val="20"/>
          <w:szCs w:val="18"/>
        </w:rPr>
        <w:t>in taxonomy, systematics, and phylogenetics</w:t>
      </w:r>
    </w:p>
    <w:p w14:paraId="6C0772AD" w14:textId="6E6DC9BD" w:rsidR="00B43DEE" w:rsidRPr="00B43DEE" w:rsidRDefault="00B43DEE" w:rsidP="00B43DEE">
      <w:pPr>
        <w:pStyle w:val="ListParagraph"/>
        <w:numPr>
          <w:ilvl w:val="0"/>
          <w:numId w:val="18"/>
        </w:numPr>
        <w:rPr>
          <w:rFonts w:ascii="Arial" w:hAnsi="Arial" w:cs="Arial"/>
          <w:sz w:val="20"/>
          <w:szCs w:val="18"/>
        </w:rPr>
      </w:pPr>
      <w:r w:rsidRPr="00B43DEE">
        <w:rPr>
          <w:rFonts w:ascii="Arial" w:hAnsi="Arial" w:cs="Arial"/>
          <w:sz w:val="20"/>
          <w:szCs w:val="18"/>
        </w:rPr>
        <w:t>Understand</w:t>
      </w:r>
      <w:r>
        <w:rPr>
          <w:rFonts w:ascii="Arial" w:hAnsi="Arial" w:cs="Arial"/>
          <w:sz w:val="20"/>
          <w:szCs w:val="18"/>
        </w:rPr>
        <w:t>ing</w:t>
      </w:r>
      <w:r w:rsidR="008851D3">
        <w:rPr>
          <w:rFonts w:ascii="Arial" w:hAnsi="Arial" w:cs="Arial"/>
          <w:sz w:val="20"/>
          <w:szCs w:val="18"/>
        </w:rPr>
        <w:t xml:space="preserve"> of</w:t>
      </w:r>
      <w:r w:rsidRPr="00B43DEE">
        <w:rPr>
          <w:rFonts w:ascii="Arial" w:hAnsi="Arial" w:cs="Arial"/>
          <w:sz w:val="20"/>
          <w:szCs w:val="18"/>
        </w:rPr>
        <w:t xml:space="preserve"> the significance of phylogenetic systematics in the natural sciences</w:t>
      </w:r>
    </w:p>
    <w:p w14:paraId="1C133A1D" w14:textId="3AFCAD60" w:rsidR="00B43DEE" w:rsidRDefault="00170E8C" w:rsidP="00B43DEE">
      <w:pPr>
        <w:pStyle w:val="ListParagraph"/>
        <w:numPr>
          <w:ilvl w:val="0"/>
          <w:numId w:val="18"/>
        </w:numPr>
        <w:rPr>
          <w:rFonts w:ascii="Arial" w:hAnsi="Arial" w:cs="Arial"/>
          <w:sz w:val="20"/>
          <w:szCs w:val="18"/>
        </w:rPr>
      </w:pPr>
      <w:r>
        <w:rPr>
          <w:rFonts w:ascii="Arial" w:hAnsi="Arial" w:cs="Arial"/>
          <w:sz w:val="20"/>
          <w:szCs w:val="18"/>
        </w:rPr>
        <w:t>Ability to lead and participate</w:t>
      </w:r>
      <w:r w:rsidR="00AD5F08">
        <w:rPr>
          <w:rFonts w:ascii="Arial" w:hAnsi="Arial" w:cs="Arial"/>
          <w:sz w:val="20"/>
          <w:szCs w:val="18"/>
        </w:rPr>
        <w:t xml:space="preserve"> in</w:t>
      </w:r>
      <w:r w:rsidR="006171A8">
        <w:rPr>
          <w:rFonts w:ascii="Arial" w:hAnsi="Arial" w:cs="Arial"/>
          <w:sz w:val="20"/>
          <w:szCs w:val="18"/>
        </w:rPr>
        <w:t xml:space="preserve"> </w:t>
      </w:r>
      <w:r w:rsidR="00B43DEE" w:rsidRPr="00B43DEE">
        <w:rPr>
          <w:rFonts w:ascii="Arial" w:hAnsi="Arial" w:cs="Arial"/>
          <w:sz w:val="20"/>
          <w:szCs w:val="18"/>
        </w:rPr>
        <w:t>intellectual discussion</w:t>
      </w:r>
      <w:r w:rsidR="006171A8">
        <w:rPr>
          <w:rFonts w:ascii="Arial" w:hAnsi="Arial" w:cs="Arial"/>
          <w:sz w:val="20"/>
          <w:szCs w:val="18"/>
        </w:rPr>
        <w:t>s</w:t>
      </w:r>
      <w:r w:rsidR="00B43DEE" w:rsidRPr="00B43DEE">
        <w:rPr>
          <w:rFonts w:ascii="Arial" w:hAnsi="Arial" w:cs="Arial"/>
          <w:sz w:val="20"/>
          <w:szCs w:val="18"/>
        </w:rPr>
        <w:t xml:space="preserve"> on a variety of topics in systematics</w:t>
      </w:r>
    </w:p>
    <w:p w14:paraId="0A9400AA" w14:textId="11ED3713" w:rsidR="004B2714" w:rsidRPr="00B43DEE" w:rsidRDefault="004B2714" w:rsidP="00B43DEE">
      <w:pPr>
        <w:pStyle w:val="ListParagraph"/>
        <w:numPr>
          <w:ilvl w:val="0"/>
          <w:numId w:val="18"/>
        </w:numPr>
        <w:rPr>
          <w:rFonts w:ascii="Arial" w:hAnsi="Arial" w:cs="Arial"/>
          <w:sz w:val="20"/>
          <w:szCs w:val="18"/>
        </w:rPr>
      </w:pPr>
      <w:r>
        <w:rPr>
          <w:rFonts w:ascii="Arial" w:hAnsi="Arial" w:cs="Arial"/>
          <w:sz w:val="20"/>
          <w:szCs w:val="18"/>
        </w:rPr>
        <w:t>Appreciation and understanding for natural history collections curation and digitization</w:t>
      </w:r>
    </w:p>
    <w:p w14:paraId="28A9298D" w14:textId="5A60589E" w:rsidR="00B43DEE" w:rsidRPr="00B43DEE" w:rsidRDefault="00170E8C" w:rsidP="00B43DEE">
      <w:pPr>
        <w:pStyle w:val="ListParagraph"/>
        <w:numPr>
          <w:ilvl w:val="0"/>
          <w:numId w:val="18"/>
        </w:numPr>
        <w:rPr>
          <w:rFonts w:ascii="Arial" w:hAnsi="Arial" w:cs="Arial"/>
          <w:sz w:val="20"/>
          <w:szCs w:val="18"/>
        </w:rPr>
      </w:pPr>
      <w:r>
        <w:rPr>
          <w:rFonts w:ascii="Arial" w:hAnsi="Arial" w:cs="Arial"/>
          <w:sz w:val="20"/>
          <w:szCs w:val="18"/>
        </w:rPr>
        <w:t>C</w:t>
      </w:r>
      <w:r w:rsidR="006171A8">
        <w:rPr>
          <w:rFonts w:ascii="Arial" w:hAnsi="Arial" w:cs="Arial"/>
          <w:sz w:val="20"/>
          <w:szCs w:val="18"/>
        </w:rPr>
        <w:t>ompetence</w:t>
      </w:r>
      <w:r w:rsidR="00AD5F08">
        <w:rPr>
          <w:rFonts w:ascii="Arial" w:hAnsi="Arial" w:cs="Arial"/>
          <w:sz w:val="20"/>
          <w:szCs w:val="18"/>
        </w:rPr>
        <w:t xml:space="preserve"> with</w:t>
      </w:r>
      <w:r w:rsidR="00B43DEE" w:rsidRPr="00B43DEE">
        <w:rPr>
          <w:rFonts w:ascii="Arial" w:hAnsi="Arial" w:cs="Arial"/>
          <w:sz w:val="20"/>
          <w:szCs w:val="18"/>
        </w:rPr>
        <w:t xml:space="preserve"> computer programs</w:t>
      </w:r>
      <w:r w:rsidR="006171A8">
        <w:rPr>
          <w:rFonts w:ascii="Arial" w:hAnsi="Arial" w:cs="Arial"/>
          <w:sz w:val="20"/>
          <w:szCs w:val="18"/>
        </w:rPr>
        <w:t xml:space="preserve"> and </w:t>
      </w:r>
      <w:r w:rsidR="003B5EF4">
        <w:rPr>
          <w:rFonts w:ascii="Arial" w:hAnsi="Arial" w:cs="Arial"/>
          <w:sz w:val="20"/>
          <w:szCs w:val="18"/>
        </w:rPr>
        <w:t>analytical</w:t>
      </w:r>
      <w:r w:rsidR="006171A8">
        <w:rPr>
          <w:rFonts w:ascii="Arial" w:hAnsi="Arial" w:cs="Arial"/>
          <w:sz w:val="20"/>
          <w:szCs w:val="18"/>
        </w:rPr>
        <w:t xml:space="preserve"> techniques</w:t>
      </w:r>
      <w:r w:rsidR="008851D3">
        <w:rPr>
          <w:rFonts w:ascii="Arial" w:hAnsi="Arial" w:cs="Arial"/>
          <w:sz w:val="20"/>
          <w:szCs w:val="18"/>
        </w:rPr>
        <w:t xml:space="preserve"> essential in systematics</w:t>
      </w:r>
    </w:p>
    <w:p w14:paraId="44865D87" w14:textId="77777777" w:rsidR="00C71D43" w:rsidRDefault="00C71D43" w:rsidP="00B43DEE">
      <w:pPr>
        <w:rPr>
          <w:rFonts w:ascii="Arial" w:hAnsi="Arial" w:cs="Arial"/>
          <w:sz w:val="20"/>
          <w:szCs w:val="18"/>
        </w:rPr>
      </w:pPr>
    </w:p>
    <w:p w14:paraId="7AE588E9" w14:textId="66007E73" w:rsidR="0001014E" w:rsidRDefault="00850F2E" w:rsidP="00B05001">
      <w:pPr>
        <w:rPr>
          <w:rFonts w:ascii="Arial" w:hAnsi="Arial" w:cs="Arial"/>
          <w:sz w:val="20"/>
          <w:szCs w:val="18"/>
        </w:rPr>
      </w:pPr>
      <w:r w:rsidRPr="005C7122">
        <w:rPr>
          <w:rFonts w:ascii="Arial" w:hAnsi="Arial" w:cs="Arial"/>
          <w:b/>
          <w:sz w:val="20"/>
          <w:szCs w:val="18"/>
        </w:rPr>
        <w:t xml:space="preserve">Performance </w:t>
      </w:r>
      <w:r w:rsidR="00754197">
        <w:rPr>
          <w:rFonts w:ascii="Arial" w:hAnsi="Arial" w:cs="Arial"/>
          <w:b/>
          <w:sz w:val="20"/>
          <w:szCs w:val="18"/>
        </w:rPr>
        <w:t>c</w:t>
      </w:r>
      <w:r w:rsidRPr="005C7122">
        <w:rPr>
          <w:rFonts w:ascii="Arial" w:hAnsi="Arial" w:cs="Arial"/>
          <w:b/>
          <w:sz w:val="20"/>
          <w:szCs w:val="18"/>
        </w:rPr>
        <w:t>riteria:</w:t>
      </w:r>
      <w:r w:rsidR="00B81578" w:rsidRPr="005C7122">
        <w:rPr>
          <w:rFonts w:ascii="Arial" w:hAnsi="Arial" w:cs="Arial"/>
          <w:sz w:val="20"/>
          <w:szCs w:val="18"/>
        </w:rPr>
        <w:t xml:space="preserve"> </w:t>
      </w:r>
      <w:r w:rsidR="00170E8C">
        <w:rPr>
          <w:rFonts w:ascii="Arial" w:hAnsi="Arial" w:cs="Arial"/>
          <w:sz w:val="20"/>
          <w:szCs w:val="18"/>
        </w:rPr>
        <w:t>S</w:t>
      </w:r>
      <w:r w:rsidR="00B05001" w:rsidRPr="00B05001">
        <w:rPr>
          <w:rFonts w:ascii="Arial" w:hAnsi="Arial" w:cs="Arial"/>
          <w:sz w:val="20"/>
          <w:szCs w:val="18"/>
        </w:rPr>
        <w:t>tudents</w:t>
      </w:r>
      <w:r w:rsidR="00170E8C">
        <w:rPr>
          <w:rFonts w:ascii="Arial" w:hAnsi="Arial" w:cs="Arial"/>
          <w:sz w:val="20"/>
          <w:szCs w:val="18"/>
        </w:rPr>
        <w:t>’</w:t>
      </w:r>
      <w:r w:rsidR="00B05001" w:rsidRPr="00B05001">
        <w:rPr>
          <w:rFonts w:ascii="Arial" w:hAnsi="Arial" w:cs="Arial"/>
          <w:sz w:val="20"/>
          <w:szCs w:val="18"/>
        </w:rPr>
        <w:t xml:space="preserve"> </w:t>
      </w:r>
      <w:r w:rsidR="00170E8C">
        <w:rPr>
          <w:rFonts w:ascii="Arial" w:hAnsi="Arial" w:cs="Arial"/>
          <w:sz w:val="20"/>
          <w:szCs w:val="18"/>
        </w:rPr>
        <w:t>mastery of the principles of systematics</w:t>
      </w:r>
      <w:r w:rsidR="00B05001" w:rsidRPr="00B05001">
        <w:rPr>
          <w:rFonts w:ascii="Arial" w:hAnsi="Arial" w:cs="Arial"/>
          <w:sz w:val="20"/>
          <w:szCs w:val="18"/>
        </w:rPr>
        <w:t xml:space="preserve"> will be assessed by</w:t>
      </w:r>
      <w:r w:rsidR="003B5EF4">
        <w:rPr>
          <w:rFonts w:ascii="Arial" w:hAnsi="Arial" w:cs="Arial"/>
          <w:sz w:val="20"/>
          <w:szCs w:val="18"/>
        </w:rPr>
        <w:t xml:space="preserve"> a</w:t>
      </w:r>
      <w:r w:rsidR="00B05001" w:rsidRPr="00B05001">
        <w:rPr>
          <w:rFonts w:ascii="Arial" w:hAnsi="Arial" w:cs="Arial"/>
          <w:sz w:val="20"/>
          <w:szCs w:val="18"/>
        </w:rPr>
        <w:t xml:space="preserve"> lecture examination</w:t>
      </w:r>
      <w:r w:rsidR="00AD5F08">
        <w:rPr>
          <w:rFonts w:ascii="Arial" w:hAnsi="Arial" w:cs="Arial"/>
          <w:sz w:val="20"/>
          <w:szCs w:val="18"/>
        </w:rPr>
        <w:t>, student-led paper discussions,</w:t>
      </w:r>
      <w:r w:rsidR="00B05001" w:rsidRPr="00B05001">
        <w:rPr>
          <w:rFonts w:ascii="Arial" w:hAnsi="Arial" w:cs="Arial"/>
          <w:sz w:val="20"/>
          <w:szCs w:val="18"/>
        </w:rPr>
        <w:t xml:space="preserve"> and laboratory assignments. Graduate students will </w:t>
      </w:r>
      <w:r w:rsidR="00CF298D">
        <w:rPr>
          <w:rFonts w:ascii="Arial" w:hAnsi="Arial" w:cs="Arial"/>
          <w:sz w:val="20"/>
          <w:szCs w:val="18"/>
        </w:rPr>
        <w:t>additionally</w:t>
      </w:r>
      <w:r w:rsidR="00B05001" w:rsidRPr="00B05001">
        <w:rPr>
          <w:rFonts w:ascii="Arial" w:hAnsi="Arial" w:cs="Arial"/>
          <w:sz w:val="20"/>
          <w:szCs w:val="18"/>
        </w:rPr>
        <w:t xml:space="preserve"> </w:t>
      </w:r>
      <w:r w:rsidR="006171A8">
        <w:rPr>
          <w:rFonts w:ascii="Arial" w:hAnsi="Arial" w:cs="Arial"/>
          <w:sz w:val="20"/>
          <w:szCs w:val="18"/>
        </w:rPr>
        <w:t>be required</w:t>
      </w:r>
      <w:r w:rsidR="00B05001" w:rsidRPr="00B05001">
        <w:rPr>
          <w:rFonts w:ascii="Arial" w:hAnsi="Arial" w:cs="Arial"/>
          <w:sz w:val="20"/>
          <w:szCs w:val="18"/>
        </w:rPr>
        <w:t xml:space="preserve"> to </w:t>
      </w:r>
      <w:r w:rsidR="006171A8">
        <w:rPr>
          <w:rFonts w:ascii="Arial" w:hAnsi="Arial" w:cs="Arial"/>
          <w:sz w:val="20"/>
          <w:szCs w:val="18"/>
        </w:rPr>
        <w:t>write</w:t>
      </w:r>
      <w:r w:rsidR="00B05001" w:rsidRPr="00B05001">
        <w:rPr>
          <w:rFonts w:ascii="Arial" w:hAnsi="Arial" w:cs="Arial"/>
          <w:sz w:val="20"/>
          <w:szCs w:val="18"/>
        </w:rPr>
        <w:t xml:space="preserve"> a</w:t>
      </w:r>
      <w:r w:rsidR="00206EE0">
        <w:rPr>
          <w:rFonts w:ascii="Arial" w:hAnsi="Arial" w:cs="Arial"/>
          <w:sz w:val="20"/>
          <w:szCs w:val="18"/>
        </w:rPr>
        <w:t xml:space="preserve"> grant </w:t>
      </w:r>
      <w:r w:rsidR="00B05001" w:rsidRPr="00B05001">
        <w:rPr>
          <w:rFonts w:ascii="Arial" w:hAnsi="Arial" w:cs="Arial"/>
          <w:sz w:val="20"/>
          <w:szCs w:val="18"/>
        </w:rPr>
        <w:t>proposal</w:t>
      </w:r>
      <w:r w:rsidR="00C3532F">
        <w:rPr>
          <w:rFonts w:ascii="Arial" w:hAnsi="Arial" w:cs="Arial"/>
          <w:sz w:val="20"/>
          <w:szCs w:val="18"/>
        </w:rPr>
        <w:t xml:space="preserve"> </w:t>
      </w:r>
      <w:r w:rsidR="006171A8">
        <w:rPr>
          <w:rFonts w:ascii="Arial" w:hAnsi="Arial" w:cs="Arial"/>
          <w:sz w:val="20"/>
          <w:szCs w:val="18"/>
        </w:rPr>
        <w:t xml:space="preserve">for </w:t>
      </w:r>
      <w:r w:rsidR="00C76F21">
        <w:rPr>
          <w:rFonts w:ascii="Arial" w:hAnsi="Arial" w:cs="Arial"/>
          <w:sz w:val="20"/>
          <w:szCs w:val="18"/>
        </w:rPr>
        <w:t>a project</w:t>
      </w:r>
      <w:r w:rsidR="006171A8">
        <w:rPr>
          <w:rFonts w:ascii="Arial" w:hAnsi="Arial" w:cs="Arial"/>
          <w:sz w:val="20"/>
          <w:szCs w:val="18"/>
        </w:rPr>
        <w:t xml:space="preserve"> </w:t>
      </w:r>
      <w:r w:rsidR="00C3532F">
        <w:rPr>
          <w:rFonts w:ascii="Arial" w:hAnsi="Arial" w:cs="Arial"/>
          <w:sz w:val="20"/>
          <w:szCs w:val="18"/>
        </w:rPr>
        <w:t>related to systematics</w:t>
      </w:r>
      <w:r w:rsidR="00C76F21">
        <w:rPr>
          <w:rFonts w:ascii="Arial" w:hAnsi="Arial" w:cs="Arial"/>
          <w:sz w:val="20"/>
          <w:szCs w:val="18"/>
        </w:rPr>
        <w:t xml:space="preserve"> and ‘pitch’ it to the class and a panel of guest judges</w:t>
      </w:r>
      <w:r w:rsidR="006171A8">
        <w:rPr>
          <w:rFonts w:ascii="Arial" w:hAnsi="Arial" w:cs="Arial"/>
          <w:sz w:val="20"/>
          <w:szCs w:val="18"/>
        </w:rPr>
        <w:t>.</w:t>
      </w:r>
    </w:p>
    <w:p w14:paraId="5DD3CE8B" w14:textId="77777777" w:rsidR="00B05001" w:rsidRDefault="00B05001" w:rsidP="00B05001">
      <w:pPr>
        <w:rPr>
          <w:rFonts w:ascii="Arial" w:hAnsi="Arial" w:cs="Arial"/>
          <w:b/>
          <w:sz w:val="20"/>
          <w:szCs w:val="18"/>
        </w:rPr>
      </w:pPr>
    </w:p>
    <w:p w14:paraId="359D95FD" w14:textId="5C28E170" w:rsidR="0001014E" w:rsidRPr="0094289F" w:rsidRDefault="00C71D43" w:rsidP="0001014E">
      <w:pPr>
        <w:rPr>
          <w:rFonts w:ascii="Arial" w:hAnsi="Arial" w:cs="Arial"/>
          <w:sz w:val="20"/>
          <w:szCs w:val="18"/>
        </w:rPr>
      </w:pPr>
      <w:r w:rsidRPr="0094289F">
        <w:rPr>
          <w:rFonts w:ascii="Arial" w:hAnsi="Arial" w:cs="Arial"/>
          <w:b/>
          <w:sz w:val="20"/>
          <w:szCs w:val="18"/>
        </w:rPr>
        <w:t>Exams and assignments</w:t>
      </w:r>
      <w:r w:rsidR="0001014E" w:rsidRPr="0094289F">
        <w:rPr>
          <w:rFonts w:ascii="Arial" w:hAnsi="Arial" w:cs="Arial"/>
          <w:b/>
          <w:sz w:val="20"/>
          <w:szCs w:val="18"/>
        </w:rPr>
        <w:t>:</w:t>
      </w:r>
      <w:r w:rsidR="0001014E" w:rsidRPr="0094289F">
        <w:rPr>
          <w:rFonts w:ascii="Arial" w:hAnsi="Arial" w:cs="Arial"/>
          <w:sz w:val="20"/>
          <w:szCs w:val="18"/>
        </w:rPr>
        <w:t xml:space="preserve"> There </w:t>
      </w:r>
      <w:r w:rsidR="00AD5F08" w:rsidRPr="0094289F">
        <w:rPr>
          <w:rFonts w:ascii="Arial" w:hAnsi="Arial" w:cs="Arial"/>
          <w:sz w:val="20"/>
          <w:szCs w:val="18"/>
        </w:rPr>
        <w:t>are 5</w:t>
      </w:r>
      <w:r w:rsidR="0058625E">
        <w:rPr>
          <w:rFonts w:ascii="Arial" w:hAnsi="Arial" w:cs="Arial"/>
          <w:sz w:val="20"/>
          <w:szCs w:val="18"/>
        </w:rPr>
        <w:t>0</w:t>
      </w:r>
      <w:r w:rsidR="00B05001" w:rsidRPr="0094289F">
        <w:rPr>
          <w:rFonts w:ascii="Arial" w:hAnsi="Arial" w:cs="Arial"/>
          <w:sz w:val="20"/>
          <w:szCs w:val="18"/>
        </w:rPr>
        <w:t xml:space="preserve">0 possible points in the course for </w:t>
      </w:r>
      <w:r w:rsidR="001E01BE" w:rsidRPr="0094289F">
        <w:rPr>
          <w:rFonts w:ascii="Arial" w:hAnsi="Arial" w:cs="Arial"/>
          <w:sz w:val="20"/>
          <w:szCs w:val="18"/>
        </w:rPr>
        <w:t>undergraduate</w:t>
      </w:r>
      <w:r w:rsidR="00B05001" w:rsidRPr="0094289F">
        <w:rPr>
          <w:rFonts w:ascii="Arial" w:hAnsi="Arial" w:cs="Arial"/>
          <w:sz w:val="20"/>
          <w:szCs w:val="18"/>
        </w:rPr>
        <w:t xml:space="preserve"> students</w:t>
      </w:r>
      <w:r w:rsidR="00AD5F08" w:rsidRPr="0094289F">
        <w:rPr>
          <w:rFonts w:ascii="Arial" w:hAnsi="Arial" w:cs="Arial"/>
          <w:sz w:val="20"/>
          <w:szCs w:val="18"/>
        </w:rPr>
        <w:t xml:space="preserve"> and </w:t>
      </w:r>
      <w:r w:rsidR="00737B08">
        <w:rPr>
          <w:rFonts w:ascii="Arial" w:hAnsi="Arial" w:cs="Arial"/>
          <w:sz w:val="20"/>
          <w:szCs w:val="18"/>
        </w:rPr>
        <w:t>6</w:t>
      </w:r>
      <w:r w:rsidR="0058625E">
        <w:rPr>
          <w:rFonts w:ascii="Arial" w:hAnsi="Arial" w:cs="Arial"/>
          <w:sz w:val="20"/>
          <w:szCs w:val="18"/>
        </w:rPr>
        <w:t>2</w:t>
      </w:r>
      <w:r w:rsidR="00C622FC">
        <w:rPr>
          <w:rFonts w:ascii="Arial" w:hAnsi="Arial" w:cs="Arial"/>
          <w:sz w:val="20"/>
          <w:szCs w:val="18"/>
        </w:rPr>
        <w:t>5</w:t>
      </w:r>
      <w:r w:rsidR="00AD5F08" w:rsidRPr="0094289F">
        <w:rPr>
          <w:rFonts w:ascii="Arial" w:hAnsi="Arial" w:cs="Arial"/>
          <w:sz w:val="20"/>
          <w:szCs w:val="18"/>
        </w:rPr>
        <w:t xml:space="preserve"> possible points for undergraduate students</w:t>
      </w:r>
      <w:r w:rsidR="001E01BE" w:rsidRPr="0094289F">
        <w:rPr>
          <w:rFonts w:ascii="Arial" w:hAnsi="Arial" w:cs="Arial"/>
          <w:sz w:val="20"/>
          <w:szCs w:val="18"/>
        </w:rPr>
        <w:t>. Grades are calculated based on proportion of possible points earned</w:t>
      </w:r>
      <w:r w:rsidR="00B05001" w:rsidRPr="0094289F">
        <w:rPr>
          <w:rFonts w:ascii="Arial" w:hAnsi="Arial" w:cs="Arial"/>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9076"/>
      </w:tblGrid>
      <w:tr w:rsidR="0001014E" w:rsidRPr="0094289F" w14:paraId="7CA5955C" w14:textId="77777777" w:rsidTr="00DF3DD5">
        <w:tc>
          <w:tcPr>
            <w:tcW w:w="1714" w:type="dxa"/>
          </w:tcPr>
          <w:p w14:paraId="6CEEB725" w14:textId="2541A13C" w:rsidR="0001014E" w:rsidRPr="0094289F" w:rsidRDefault="001F3574" w:rsidP="00E84C98">
            <w:pPr>
              <w:rPr>
                <w:rFonts w:ascii="Arial" w:hAnsi="Arial" w:cs="Arial"/>
                <w:sz w:val="20"/>
                <w:szCs w:val="18"/>
              </w:rPr>
            </w:pPr>
            <w:r w:rsidRPr="0094289F">
              <w:rPr>
                <w:rFonts w:ascii="Arial" w:hAnsi="Arial" w:cs="Arial"/>
                <w:sz w:val="20"/>
                <w:szCs w:val="18"/>
              </w:rPr>
              <w:t>150 p</w:t>
            </w:r>
            <w:r w:rsidR="0001014E" w:rsidRPr="0094289F">
              <w:rPr>
                <w:rFonts w:ascii="Arial" w:hAnsi="Arial" w:cs="Arial"/>
                <w:sz w:val="20"/>
                <w:szCs w:val="18"/>
              </w:rPr>
              <w:t>oints</w:t>
            </w:r>
          </w:p>
        </w:tc>
        <w:tc>
          <w:tcPr>
            <w:tcW w:w="9076" w:type="dxa"/>
          </w:tcPr>
          <w:p w14:paraId="1CF4F69D" w14:textId="439A1CDD" w:rsidR="0001014E" w:rsidRPr="0094289F" w:rsidRDefault="001E01BE" w:rsidP="00C82351">
            <w:pPr>
              <w:rPr>
                <w:rFonts w:ascii="Arial" w:hAnsi="Arial" w:cs="Arial"/>
                <w:sz w:val="20"/>
                <w:szCs w:val="18"/>
              </w:rPr>
            </w:pPr>
            <w:r w:rsidRPr="0094289F">
              <w:rPr>
                <w:rFonts w:ascii="Arial" w:hAnsi="Arial" w:cs="Arial"/>
                <w:sz w:val="20"/>
                <w:szCs w:val="18"/>
              </w:rPr>
              <w:t>Final exam</w:t>
            </w:r>
            <w:r w:rsidR="00E03AE7">
              <w:rPr>
                <w:rFonts w:ascii="Arial" w:hAnsi="Arial" w:cs="Arial"/>
                <w:sz w:val="20"/>
                <w:szCs w:val="18"/>
              </w:rPr>
              <w:t xml:space="preserve"> (take-home)</w:t>
            </w:r>
          </w:p>
        </w:tc>
      </w:tr>
      <w:tr w:rsidR="00584589" w:rsidRPr="0094289F" w14:paraId="029E9F9F" w14:textId="77777777" w:rsidTr="00DF3DD5">
        <w:tc>
          <w:tcPr>
            <w:tcW w:w="1714" w:type="dxa"/>
          </w:tcPr>
          <w:p w14:paraId="6CEB5342" w14:textId="0C37CA39" w:rsidR="00584589" w:rsidRPr="0094289F" w:rsidRDefault="0058625E" w:rsidP="00E84C98">
            <w:pPr>
              <w:rPr>
                <w:rFonts w:ascii="Arial" w:hAnsi="Arial" w:cs="Arial"/>
                <w:sz w:val="20"/>
                <w:szCs w:val="18"/>
              </w:rPr>
            </w:pPr>
            <w:r>
              <w:rPr>
                <w:rFonts w:ascii="Arial" w:hAnsi="Arial" w:cs="Arial"/>
                <w:sz w:val="20"/>
                <w:szCs w:val="18"/>
              </w:rPr>
              <w:t>50</w:t>
            </w:r>
            <w:r w:rsidR="00584589" w:rsidRPr="0094289F">
              <w:rPr>
                <w:rFonts w:ascii="Arial" w:hAnsi="Arial" w:cs="Arial"/>
                <w:sz w:val="20"/>
                <w:szCs w:val="18"/>
              </w:rPr>
              <w:t xml:space="preserve"> points</w:t>
            </w:r>
          </w:p>
        </w:tc>
        <w:tc>
          <w:tcPr>
            <w:tcW w:w="9076" w:type="dxa"/>
          </w:tcPr>
          <w:p w14:paraId="1AE5F2C1" w14:textId="5C285F39" w:rsidR="00584589" w:rsidRPr="0094289F" w:rsidRDefault="00584589" w:rsidP="00CF298D">
            <w:pPr>
              <w:rPr>
                <w:rFonts w:ascii="Arial" w:hAnsi="Arial" w:cs="Arial"/>
                <w:sz w:val="20"/>
                <w:szCs w:val="18"/>
              </w:rPr>
            </w:pPr>
            <w:r w:rsidRPr="0094289F">
              <w:rPr>
                <w:rFonts w:ascii="Arial" w:hAnsi="Arial" w:cs="Arial"/>
                <w:sz w:val="20"/>
                <w:szCs w:val="18"/>
              </w:rPr>
              <w:t xml:space="preserve">Paper </w:t>
            </w:r>
            <w:r w:rsidR="00CF298D" w:rsidRPr="0094289F">
              <w:rPr>
                <w:rFonts w:ascii="Arial" w:hAnsi="Arial" w:cs="Arial"/>
                <w:sz w:val="20"/>
                <w:szCs w:val="18"/>
              </w:rPr>
              <w:t>presentation</w:t>
            </w:r>
            <w:r w:rsidR="00D33047">
              <w:rPr>
                <w:rFonts w:ascii="Arial" w:hAnsi="Arial" w:cs="Arial"/>
                <w:sz w:val="20"/>
                <w:szCs w:val="18"/>
              </w:rPr>
              <w:t xml:space="preserve"> and discussion leadership</w:t>
            </w:r>
          </w:p>
        </w:tc>
      </w:tr>
      <w:tr w:rsidR="0001014E" w:rsidRPr="0094289F" w14:paraId="1EAF7791" w14:textId="77777777" w:rsidTr="00DF3DD5">
        <w:tc>
          <w:tcPr>
            <w:tcW w:w="1714" w:type="dxa"/>
          </w:tcPr>
          <w:p w14:paraId="7CB16987" w14:textId="7362760C" w:rsidR="0001014E" w:rsidRPr="0094289F" w:rsidRDefault="001E01BE" w:rsidP="00E84C98">
            <w:pPr>
              <w:rPr>
                <w:rFonts w:ascii="Arial" w:hAnsi="Arial" w:cs="Arial"/>
                <w:sz w:val="20"/>
                <w:szCs w:val="18"/>
              </w:rPr>
            </w:pPr>
            <w:r w:rsidRPr="0094289F">
              <w:rPr>
                <w:rFonts w:ascii="Arial" w:hAnsi="Arial" w:cs="Arial"/>
                <w:sz w:val="20"/>
                <w:szCs w:val="18"/>
              </w:rPr>
              <w:t>300</w:t>
            </w:r>
            <w:r w:rsidR="001F3574" w:rsidRPr="0094289F">
              <w:rPr>
                <w:rFonts w:ascii="Arial" w:hAnsi="Arial" w:cs="Arial"/>
                <w:sz w:val="20"/>
                <w:szCs w:val="18"/>
              </w:rPr>
              <w:t xml:space="preserve"> p</w:t>
            </w:r>
            <w:r w:rsidR="0001014E" w:rsidRPr="0094289F">
              <w:rPr>
                <w:rFonts w:ascii="Arial" w:hAnsi="Arial" w:cs="Arial"/>
                <w:sz w:val="20"/>
                <w:szCs w:val="18"/>
              </w:rPr>
              <w:t>oints</w:t>
            </w:r>
          </w:p>
        </w:tc>
        <w:tc>
          <w:tcPr>
            <w:tcW w:w="9076" w:type="dxa"/>
          </w:tcPr>
          <w:p w14:paraId="3D2A669D" w14:textId="2C2B6B7D" w:rsidR="0001014E" w:rsidRPr="0094289F" w:rsidRDefault="00B05001" w:rsidP="001F3574">
            <w:pPr>
              <w:rPr>
                <w:rFonts w:ascii="Arial" w:hAnsi="Arial" w:cs="Arial"/>
                <w:sz w:val="20"/>
                <w:szCs w:val="18"/>
              </w:rPr>
            </w:pPr>
            <w:r w:rsidRPr="0094289F">
              <w:rPr>
                <w:rFonts w:ascii="Arial" w:hAnsi="Arial" w:cs="Arial"/>
                <w:sz w:val="20"/>
                <w:szCs w:val="18"/>
              </w:rPr>
              <w:t>Laboratory assignments</w:t>
            </w:r>
            <w:r w:rsidR="00170E8C" w:rsidRPr="0094289F">
              <w:rPr>
                <w:rFonts w:ascii="Arial" w:hAnsi="Arial" w:cs="Arial"/>
                <w:sz w:val="20"/>
                <w:szCs w:val="18"/>
              </w:rPr>
              <w:t xml:space="preserve"> (</w:t>
            </w:r>
            <w:r w:rsidR="001E01BE" w:rsidRPr="0094289F">
              <w:rPr>
                <w:rFonts w:ascii="Arial" w:hAnsi="Arial" w:cs="Arial"/>
                <w:sz w:val="20"/>
                <w:szCs w:val="18"/>
              </w:rPr>
              <w:t>10 X 3</w:t>
            </w:r>
            <w:r w:rsidR="00170E8C" w:rsidRPr="0094289F">
              <w:rPr>
                <w:rFonts w:ascii="Arial" w:hAnsi="Arial" w:cs="Arial"/>
                <w:sz w:val="20"/>
                <w:szCs w:val="18"/>
              </w:rPr>
              <w:t>0</w:t>
            </w:r>
            <w:r w:rsidR="001E01BE" w:rsidRPr="0094289F">
              <w:rPr>
                <w:rFonts w:ascii="Arial" w:hAnsi="Arial" w:cs="Arial"/>
                <w:sz w:val="20"/>
                <w:szCs w:val="18"/>
              </w:rPr>
              <w:t xml:space="preserve"> points each</w:t>
            </w:r>
            <w:r w:rsidR="00170E8C" w:rsidRPr="0094289F">
              <w:rPr>
                <w:rFonts w:ascii="Arial" w:hAnsi="Arial" w:cs="Arial"/>
                <w:sz w:val="20"/>
                <w:szCs w:val="18"/>
              </w:rPr>
              <w:t>)</w:t>
            </w:r>
          </w:p>
        </w:tc>
      </w:tr>
      <w:tr w:rsidR="00B05001" w:rsidRPr="0053052A" w14:paraId="1408B1B0" w14:textId="77777777" w:rsidTr="00DF3DD5">
        <w:tc>
          <w:tcPr>
            <w:tcW w:w="1714" w:type="dxa"/>
          </w:tcPr>
          <w:p w14:paraId="456EB678" w14:textId="072D41E8" w:rsidR="00B05001" w:rsidRPr="0094289F" w:rsidRDefault="00C622FC" w:rsidP="00E84C98">
            <w:pPr>
              <w:rPr>
                <w:rFonts w:ascii="Arial" w:hAnsi="Arial" w:cs="Arial"/>
                <w:sz w:val="20"/>
                <w:szCs w:val="18"/>
              </w:rPr>
            </w:pPr>
            <w:r>
              <w:rPr>
                <w:rFonts w:ascii="Arial" w:hAnsi="Arial" w:cs="Arial"/>
                <w:sz w:val="20"/>
                <w:szCs w:val="18"/>
              </w:rPr>
              <w:t>100</w:t>
            </w:r>
            <w:r w:rsidR="00B05001" w:rsidRPr="0094289F">
              <w:rPr>
                <w:rFonts w:ascii="Arial" w:hAnsi="Arial" w:cs="Arial"/>
                <w:sz w:val="20"/>
                <w:szCs w:val="18"/>
              </w:rPr>
              <w:t xml:space="preserve"> points</w:t>
            </w:r>
          </w:p>
        </w:tc>
        <w:tc>
          <w:tcPr>
            <w:tcW w:w="9076" w:type="dxa"/>
          </w:tcPr>
          <w:p w14:paraId="435AF8D4" w14:textId="18C76A96" w:rsidR="00B05001" w:rsidRPr="0094289F" w:rsidRDefault="00CF298D" w:rsidP="00206EE0">
            <w:pPr>
              <w:rPr>
                <w:rFonts w:ascii="Arial" w:hAnsi="Arial" w:cs="Arial"/>
                <w:sz w:val="20"/>
                <w:szCs w:val="18"/>
              </w:rPr>
            </w:pPr>
            <w:r w:rsidRPr="0094289F">
              <w:rPr>
                <w:rFonts w:ascii="Arial" w:hAnsi="Arial" w:cs="Arial"/>
                <w:sz w:val="20"/>
                <w:szCs w:val="18"/>
              </w:rPr>
              <w:t>G</w:t>
            </w:r>
            <w:r w:rsidR="00B05001" w:rsidRPr="0094289F">
              <w:rPr>
                <w:rFonts w:ascii="Arial" w:hAnsi="Arial" w:cs="Arial"/>
                <w:sz w:val="20"/>
                <w:szCs w:val="18"/>
              </w:rPr>
              <w:t>rant proposal</w:t>
            </w:r>
            <w:r w:rsidRPr="0094289F">
              <w:rPr>
                <w:rFonts w:ascii="Arial" w:hAnsi="Arial" w:cs="Arial"/>
                <w:sz w:val="20"/>
                <w:szCs w:val="18"/>
              </w:rPr>
              <w:t xml:space="preserve"> (GRADUATE STUDEN</w:t>
            </w:r>
            <w:r w:rsidR="001E01BE" w:rsidRPr="0094289F">
              <w:rPr>
                <w:rFonts w:ascii="Arial" w:hAnsi="Arial" w:cs="Arial"/>
                <w:sz w:val="20"/>
                <w:szCs w:val="18"/>
              </w:rPr>
              <w:t>T</w:t>
            </w:r>
            <w:r w:rsidRPr="0094289F">
              <w:rPr>
                <w:rFonts w:ascii="Arial" w:hAnsi="Arial" w:cs="Arial"/>
                <w:sz w:val="20"/>
                <w:szCs w:val="18"/>
              </w:rPr>
              <w:t>S ONLY)</w:t>
            </w:r>
          </w:p>
        </w:tc>
      </w:tr>
      <w:tr w:rsidR="00737B08" w:rsidRPr="0053052A" w14:paraId="6EB6E64C" w14:textId="77777777" w:rsidTr="00DF3DD5">
        <w:tc>
          <w:tcPr>
            <w:tcW w:w="1714" w:type="dxa"/>
          </w:tcPr>
          <w:p w14:paraId="04AA2885" w14:textId="77741D64" w:rsidR="00737B08" w:rsidRPr="0094289F" w:rsidRDefault="00737B08" w:rsidP="00E84C98">
            <w:pPr>
              <w:rPr>
                <w:rFonts w:ascii="Arial" w:hAnsi="Arial" w:cs="Arial"/>
                <w:sz w:val="20"/>
                <w:szCs w:val="18"/>
              </w:rPr>
            </w:pPr>
            <w:r>
              <w:rPr>
                <w:rFonts w:ascii="Arial" w:hAnsi="Arial" w:cs="Arial"/>
                <w:sz w:val="20"/>
                <w:szCs w:val="18"/>
              </w:rPr>
              <w:t>25 points</w:t>
            </w:r>
          </w:p>
        </w:tc>
        <w:tc>
          <w:tcPr>
            <w:tcW w:w="9076" w:type="dxa"/>
          </w:tcPr>
          <w:p w14:paraId="0EE1278C" w14:textId="308B4D39" w:rsidR="00737B08" w:rsidRPr="0094289F" w:rsidRDefault="00737B08" w:rsidP="00206EE0">
            <w:pPr>
              <w:rPr>
                <w:rFonts w:ascii="Arial" w:hAnsi="Arial" w:cs="Arial"/>
                <w:sz w:val="20"/>
                <w:szCs w:val="18"/>
              </w:rPr>
            </w:pPr>
            <w:r>
              <w:rPr>
                <w:rFonts w:ascii="Arial" w:hAnsi="Arial" w:cs="Arial"/>
                <w:sz w:val="20"/>
                <w:szCs w:val="18"/>
              </w:rPr>
              <w:t>Grant proposal pitch (GRADUATE STUDENTS ONLY)</w:t>
            </w:r>
          </w:p>
        </w:tc>
      </w:tr>
    </w:tbl>
    <w:p w14:paraId="1B6E3504" w14:textId="77777777" w:rsidR="00522A51" w:rsidRPr="0053052A" w:rsidRDefault="00522A51" w:rsidP="000C418F">
      <w:pPr>
        <w:pStyle w:val="BodyText"/>
        <w:rPr>
          <w:rFonts w:ascii="Arial" w:hAnsi="Arial" w:cs="Arial"/>
          <w:i/>
          <w:sz w:val="20"/>
          <w:szCs w:val="18"/>
          <w:highlight w:val="yellow"/>
        </w:rPr>
      </w:pPr>
    </w:p>
    <w:p w14:paraId="1A62AD29" w14:textId="1C1EEEAB" w:rsidR="00683F04" w:rsidRPr="0094289F" w:rsidRDefault="00170E8C" w:rsidP="000C418F">
      <w:pPr>
        <w:pStyle w:val="BodyText"/>
        <w:rPr>
          <w:rFonts w:ascii="Arial" w:hAnsi="Arial" w:cs="Arial"/>
          <w:sz w:val="20"/>
          <w:szCs w:val="18"/>
        </w:rPr>
      </w:pPr>
      <w:r w:rsidRPr="0094289F">
        <w:rPr>
          <w:rFonts w:ascii="Arial" w:hAnsi="Arial" w:cs="Arial"/>
          <w:i/>
          <w:sz w:val="20"/>
          <w:szCs w:val="18"/>
        </w:rPr>
        <w:t>E</w:t>
      </w:r>
      <w:r w:rsidR="00DF3DD5" w:rsidRPr="0094289F">
        <w:rPr>
          <w:rFonts w:ascii="Arial" w:hAnsi="Arial" w:cs="Arial"/>
          <w:i/>
          <w:sz w:val="20"/>
          <w:szCs w:val="18"/>
        </w:rPr>
        <w:t>xams</w:t>
      </w:r>
      <w:r w:rsidR="0001014E" w:rsidRPr="0094289F">
        <w:rPr>
          <w:rFonts w:ascii="Arial" w:hAnsi="Arial" w:cs="Arial"/>
          <w:i/>
          <w:sz w:val="20"/>
          <w:szCs w:val="18"/>
        </w:rPr>
        <w:t xml:space="preserve">: </w:t>
      </w:r>
      <w:r w:rsidR="0001014E" w:rsidRPr="0094289F">
        <w:rPr>
          <w:rFonts w:ascii="Arial" w:hAnsi="Arial" w:cs="Arial"/>
          <w:sz w:val="20"/>
          <w:szCs w:val="18"/>
        </w:rPr>
        <w:t xml:space="preserve">There will be </w:t>
      </w:r>
      <w:r w:rsidR="00B05001" w:rsidRPr="0094289F">
        <w:rPr>
          <w:rFonts w:ascii="Arial" w:hAnsi="Arial" w:cs="Arial"/>
          <w:sz w:val="20"/>
          <w:szCs w:val="18"/>
        </w:rPr>
        <w:t>one</w:t>
      </w:r>
      <w:r w:rsidR="001E01BE" w:rsidRPr="0094289F">
        <w:rPr>
          <w:rFonts w:ascii="Arial" w:hAnsi="Arial" w:cs="Arial"/>
          <w:sz w:val="20"/>
          <w:szCs w:val="18"/>
        </w:rPr>
        <w:t xml:space="preserve"> take-home</w:t>
      </w:r>
      <w:r w:rsidR="0001014E" w:rsidRPr="0094289F">
        <w:rPr>
          <w:rFonts w:ascii="Arial" w:hAnsi="Arial" w:cs="Arial"/>
          <w:sz w:val="20"/>
          <w:szCs w:val="18"/>
        </w:rPr>
        <w:t xml:space="preserve"> final</w:t>
      </w:r>
      <w:r w:rsidR="007D752E" w:rsidRPr="0094289F">
        <w:rPr>
          <w:rFonts w:ascii="Arial" w:hAnsi="Arial" w:cs="Arial"/>
          <w:sz w:val="20"/>
          <w:szCs w:val="18"/>
        </w:rPr>
        <w:t xml:space="preserve"> exam</w:t>
      </w:r>
      <w:r w:rsidR="0001014E" w:rsidRPr="0094289F">
        <w:rPr>
          <w:rFonts w:ascii="Arial" w:hAnsi="Arial" w:cs="Arial"/>
          <w:sz w:val="20"/>
          <w:szCs w:val="18"/>
        </w:rPr>
        <w:t xml:space="preserve">. </w:t>
      </w:r>
      <w:r w:rsidR="0001014E" w:rsidRPr="0094289F">
        <w:rPr>
          <w:rFonts w:ascii="Arial" w:hAnsi="Arial" w:cs="Arial"/>
          <w:sz w:val="20"/>
        </w:rPr>
        <w:t xml:space="preserve">The final exam will </w:t>
      </w:r>
      <w:r w:rsidR="001E01BE" w:rsidRPr="0094289F">
        <w:rPr>
          <w:rFonts w:ascii="Arial" w:hAnsi="Arial" w:cs="Arial"/>
          <w:sz w:val="20"/>
        </w:rPr>
        <w:t>be</w:t>
      </w:r>
      <w:r w:rsidR="0001014E" w:rsidRPr="0094289F">
        <w:rPr>
          <w:rFonts w:ascii="Arial" w:hAnsi="Arial" w:cs="Arial"/>
          <w:sz w:val="20"/>
        </w:rPr>
        <w:t xml:space="preserve"> comprehensive</w:t>
      </w:r>
      <w:r w:rsidR="001E01BE" w:rsidRPr="0094289F">
        <w:rPr>
          <w:rFonts w:ascii="Arial" w:hAnsi="Arial" w:cs="Arial"/>
          <w:sz w:val="20"/>
        </w:rPr>
        <w:t xml:space="preserve"> over the whole course</w:t>
      </w:r>
      <w:r w:rsidR="0001014E" w:rsidRPr="0094289F">
        <w:rPr>
          <w:rFonts w:ascii="Arial" w:hAnsi="Arial" w:cs="Arial"/>
          <w:sz w:val="20"/>
        </w:rPr>
        <w:t xml:space="preserve">. </w:t>
      </w:r>
      <w:r w:rsidR="00175C83">
        <w:rPr>
          <w:rFonts w:ascii="Arial" w:hAnsi="Arial" w:cs="Arial"/>
          <w:sz w:val="20"/>
        </w:rPr>
        <w:t>The specific format is to be determined and may</w:t>
      </w:r>
      <w:r w:rsidR="001E01BE" w:rsidRPr="0094289F">
        <w:rPr>
          <w:rFonts w:ascii="Arial" w:hAnsi="Arial" w:cs="Arial"/>
          <w:sz w:val="20"/>
        </w:rPr>
        <w:t xml:space="preserve"> consist of a variety of</w:t>
      </w:r>
      <w:r w:rsidR="0084523F" w:rsidRPr="0094289F">
        <w:rPr>
          <w:rFonts w:ascii="Arial" w:hAnsi="Arial" w:cs="Arial"/>
          <w:sz w:val="20"/>
        </w:rPr>
        <w:t xml:space="preserve"> question types</w:t>
      </w:r>
      <w:r w:rsidR="00C3532F" w:rsidRPr="0094289F">
        <w:rPr>
          <w:rFonts w:ascii="Arial" w:hAnsi="Arial" w:cs="Arial"/>
          <w:sz w:val="20"/>
        </w:rPr>
        <w:t xml:space="preserve"> </w:t>
      </w:r>
      <w:r w:rsidR="00CF298D" w:rsidRPr="0094289F">
        <w:rPr>
          <w:rFonts w:ascii="Arial" w:hAnsi="Arial" w:cs="Arial"/>
          <w:sz w:val="20"/>
        </w:rPr>
        <w:t>such as</w:t>
      </w:r>
      <w:r w:rsidR="00C3532F" w:rsidRPr="0094289F">
        <w:rPr>
          <w:rFonts w:ascii="Arial" w:hAnsi="Arial" w:cs="Arial"/>
          <w:sz w:val="20"/>
        </w:rPr>
        <w:t xml:space="preserve"> multiple choice, true/false, matching,</w:t>
      </w:r>
      <w:r w:rsidR="0001014E" w:rsidRPr="0094289F">
        <w:rPr>
          <w:rFonts w:ascii="Arial" w:hAnsi="Arial" w:cs="Arial"/>
          <w:sz w:val="20"/>
        </w:rPr>
        <w:t xml:space="preserve"> </w:t>
      </w:r>
      <w:r w:rsidR="00C82351" w:rsidRPr="0094289F">
        <w:rPr>
          <w:rFonts w:ascii="Arial" w:hAnsi="Arial" w:cs="Arial"/>
          <w:sz w:val="20"/>
        </w:rPr>
        <w:t xml:space="preserve">fill in the blank, </w:t>
      </w:r>
      <w:r w:rsidR="0001014E" w:rsidRPr="0094289F">
        <w:rPr>
          <w:rFonts w:ascii="Arial" w:hAnsi="Arial" w:cs="Arial"/>
          <w:sz w:val="20"/>
        </w:rPr>
        <w:t xml:space="preserve">short answer, </w:t>
      </w:r>
      <w:r w:rsidR="00C3532F" w:rsidRPr="0094289F">
        <w:rPr>
          <w:rFonts w:ascii="Arial" w:hAnsi="Arial" w:cs="Arial"/>
          <w:sz w:val="20"/>
        </w:rPr>
        <w:t xml:space="preserve">diagrams, </w:t>
      </w:r>
      <w:r w:rsidR="0001014E" w:rsidRPr="0094289F">
        <w:rPr>
          <w:rFonts w:ascii="Arial" w:hAnsi="Arial" w:cs="Arial"/>
          <w:sz w:val="20"/>
        </w:rPr>
        <w:t>and</w:t>
      </w:r>
      <w:r w:rsidR="001E01BE" w:rsidRPr="0094289F">
        <w:rPr>
          <w:rFonts w:ascii="Arial" w:hAnsi="Arial" w:cs="Arial"/>
          <w:sz w:val="20"/>
        </w:rPr>
        <w:t>/or</w:t>
      </w:r>
      <w:r w:rsidR="0001014E" w:rsidRPr="0094289F">
        <w:rPr>
          <w:rFonts w:ascii="Arial" w:hAnsi="Arial" w:cs="Arial"/>
          <w:sz w:val="20"/>
        </w:rPr>
        <w:t xml:space="preserve"> essay. </w:t>
      </w:r>
      <w:r w:rsidR="001E01BE" w:rsidRPr="0094289F">
        <w:rPr>
          <w:rFonts w:ascii="Arial" w:hAnsi="Arial" w:cs="Arial"/>
          <w:sz w:val="20"/>
        </w:rPr>
        <w:t>The e</w:t>
      </w:r>
      <w:r w:rsidR="0001014E" w:rsidRPr="0094289F">
        <w:rPr>
          <w:rFonts w:ascii="Arial" w:hAnsi="Arial" w:cs="Arial"/>
          <w:sz w:val="20"/>
        </w:rPr>
        <w:t xml:space="preserve">xam will test </w:t>
      </w:r>
      <w:r w:rsidR="00CF298D" w:rsidRPr="0094289F">
        <w:rPr>
          <w:rFonts w:ascii="Arial" w:hAnsi="Arial" w:cs="Arial"/>
          <w:sz w:val="20"/>
        </w:rPr>
        <w:t>student</w:t>
      </w:r>
      <w:r w:rsidR="0001014E" w:rsidRPr="0094289F">
        <w:rPr>
          <w:rFonts w:ascii="Arial" w:hAnsi="Arial" w:cs="Arial"/>
          <w:sz w:val="20"/>
        </w:rPr>
        <w:t xml:space="preserve"> knowledge of the course material and ability to apply and communicate </w:t>
      </w:r>
      <w:r w:rsidR="00CF298D" w:rsidRPr="0094289F">
        <w:rPr>
          <w:rFonts w:ascii="Arial" w:hAnsi="Arial" w:cs="Arial"/>
          <w:sz w:val="20"/>
        </w:rPr>
        <w:t>this</w:t>
      </w:r>
      <w:r w:rsidR="0001014E" w:rsidRPr="0094289F">
        <w:rPr>
          <w:rFonts w:ascii="Arial" w:hAnsi="Arial" w:cs="Arial"/>
          <w:sz w:val="20"/>
        </w:rPr>
        <w:t xml:space="preserve"> knowledge scientifically and synthetically. </w:t>
      </w:r>
      <w:r w:rsidR="001E01BE" w:rsidRPr="0094289F">
        <w:rPr>
          <w:rFonts w:ascii="Arial" w:hAnsi="Arial" w:cs="Arial"/>
          <w:sz w:val="20"/>
          <w:szCs w:val="18"/>
        </w:rPr>
        <w:t xml:space="preserve">Students will be given </w:t>
      </w:r>
      <w:r w:rsidR="0094289F" w:rsidRPr="0094289F">
        <w:rPr>
          <w:rFonts w:ascii="Arial" w:hAnsi="Arial" w:cs="Arial"/>
          <w:sz w:val="20"/>
          <w:szCs w:val="18"/>
        </w:rPr>
        <w:t>at least one week to complete the exam</w:t>
      </w:r>
      <w:r w:rsidR="00C76F21">
        <w:rPr>
          <w:rFonts w:ascii="Arial" w:hAnsi="Arial" w:cs="Arial"/>
          <w:sz w:val="20"/>
          <w:szCs w:val="18"/>
        </w:rPr>
        <w:t xml:space="preserve"> and may refer to their textbook, other readings from the course, internet sources, etc.</w:t>
      </w:r>
      <w:r w:rsidR="00175C83">
        <w:rPr>
          <w:rFonts w:ascii="Arial" w:hAnsi="Arial" w:cs="Arial"/>
          <w:sz w:val="20"/>
          <w:szCs w:val="18"/>
        </w:rPr>
        <w:t>,</w:t>
      </w:r>
      <w:r w:rsidR="00C76F21">
        <w:rPr>
          <w:rFonts w:ascii="Arial" w:hAnsi="Arial" w:cs="Arial"/>
          <w:sz w:val="20"/>
          <w:szCs w:val="18"/>
        </w:rPr>
        <w:t xml:space="preserve"> but </w:t>
      </w:r>
      <w:r w:rsidR="0094289F" w:rsidRPr="0094289F">
        <w:rPr>
          <w:rFonts w:ascii="Arial" w:hAnsi="Arial" w:cs="Arial"/>
          <w:sz w:val="20"/>
          <w:szCs w:val="18"/>
        </w:rPr>
        <w:t>MUST WORK ALONE.</w:t>
      </w:r>
    </w:p>
    <w:p w14:paraId="608D96A7" w14:textId="77777777" w:rsidR="00902862" w:rsidRPr="0094289F" w:rsidRDefault="00902862" w:rsidP="000C418F">
      <w:pPr>
        <w:pStyle w:val="BodyText"/>
        <w:rPr>
          <w:rFonts w:ascii="Arial" w:hAnsi="Arial" w:cs="Arial"/>
          <w:sz w:val="20"/>
          <w:szCs w:val="18"/>
        </w:rPr>
      </w:pPr>
    </w:p>
    <w:p w14:paraId="32D98180" w14:textId="3564F5F8" w:rsidR="00902862" w:rsidRDefault="00902862" w:rsidP="000C418F">
      <w:pPr>
        <w:pStyle w:val="BodyText"/>
        <w:rPr>
          <w:rFonts w:ascii="Arial" w:hAnsi="Arial" w:cs="Arial"/>
          <w:sz w:val="20"/>
          <w:szCs w:val="18"/>
        </w:rPr>
      </w:pPr>
      <w:r w:rsidRPr="0094289F">
        <w:rPr>
          <w:rFonts w:ascii="Arial" w:hAnsi="Arial" w:cs="Arial"/>
          <w:i/>
          <w:sz w:val="20"/>
          <w:szCs w:val="18"/>
        </w:rPr>
        <w:t>Paper discussions</w:t>
      </w:r>
      <w:r w:rsidRPr="0094289F">
        <w:rPr>
          <w:rFonts w:ascii="Arial" w:hAnsi="Arial" w:cs="Arial"/>
          <w:sz w:val="20"/>
          <w:szCs w:val="18"/>
        </w:rPr>
        <w:t>: Throughout the course of the semester, each student will</w:t>
      </w:r>
      <w:r w:rsidR="00D33047">
        <w:rPr>
          <w:rFonts w:ascii="Arial" w:hAnsi="Arial" w:cs="Arial"/>
          <w:sz w:val="20"/>
          <w:szCs w:val="18"/>
        </w:rPr>
        <w:t xml:space="preserve"> give a brief presentation about a peer-reviewed publication and</w:t>
      </w:r>
      <w:r w:rsidRPr="0094289F">
        <w:rPr>
          <w:rFonts w:ascii="Arial" w:hAnsi="Arial" w:cs="Arial"/>
          <w:sz w:val="20"/>
          <w:szCs w:val="18"/>
        </w:rPr>
        <w:t xml:space="preserve"> </w:t>
      </w:r>
      <w:r w:rsidR="006171A8" w:rsidRPr="0094289F">
        <w:rPr>
          <w:rFonts w:ascii="Arial" w:hAnsi="Arial" w:cs="Arial"/>
          <w:sz w:val="20"/>
          <w:szCs w:val="18"/>
        </w:rPr>
        <w:t xml:space="preserve">lead </w:t>
      </w:r>
      <w:r w:rsidR="00D33047">
        <w:rPr>
          <w:rFonts w:ascii="Arial" w:hAnsi="Arial" w:cs="Arial"/>
          <w:sz w:val="20"/>
          <w:szCs w:val="18"/>
        </w:rPr>
        <w:t>a</w:t>
      </w:r>
      <w:r w:rsidR="006171A8" w:rsidRPr="0094289F">
        <w:rPr>
          <w:rFonts w:ascii="Arial" w:hAnsi="Arial" w:cs="Arial"/>
          <w:sz w:val="20"/>
          <w:szCs w:val="18"/>
        </w:rPr>
        <w:t xml:space="preserve"> discussion</w:t>
      </w:r>
      <w:r w:rsidR="00D33047">
        <w:rPr>
          <w:rFonts w:ascii="Arial" w:hAnsi="Arial" w:cs="Arial"/>
          <w:sz w:val="20"/>
          <w:szCs w:val="18"/>
        </w:rPr>
        <w:t xml:space="preserve"> on that paper and topic in general</w:t>
      </w:r>
      <w:r w:rsidR="006171A8" w:rsidRPr="0094289F">
        <w:rPr>
          <w:rFonts w:ascii="Arial" w:hAnsi="Arial" w:cs="Arial"/>
          <w:sz w:val="20"/>
          <w:szCs w:val="18"/>
        </w:rPr>
        <w:t xml:space="preserve">. </w:t>
      </w:r>
      <w:r w:rsidR="00170E8C" w:rsidRPr="000D3626">
        <w:rPr>
          <w:rFonts w:ascii="Arial" w:hAnsi="Arial" w:cs="Arial"/>
          <w:sz w:val="20"/>
          <w:szCs w:val="18"/>
          <w:u w:val="single"/>
        </w:rPr>
        <w:t>Readings</w:t>
      </w:r>
      <w:r w:rsidR="008D3D9C" w:rsidRPr="000D3626">
        <w:rPr>
          <w:rFonts w:ascii="Arial" w:hAnsi="Arial" w:cs="Arial"/>
          <w:sz w:val="20"/>
          <w:szCs w:val="18"/>
          <w:u w:val="single"/>
        </w:rPr>
        <w:t xml:space="preserve"> </w:t>
      </w:r>
      <w:r w:rsidR="000D3626" w:rsidRPr="000D3626">
        <w:rPr>
          <w:rFonts w:ascii="Arial" w:hAnsi="Arial" w:cs="Arial"/>
          <w:sz w:val="20"/>
          <w:szCs w:val="18"/>
          <w:u w:val="single"/>
        </w:rPr>
        <w:t>must</w:t>
      </w:r>
      <w:r w:rsidR="00170E8C" w:rsidRPr="000D3626">
        <w:rPr>
          <w:rFonts w:ascii="Arial" w:hAnsi="Arial" w:cs="Arial"/>
          <w:sz w:val="20"/>
          <w:szCs w:val="18"/>
          <w:u w:val="single"/>
        </w:rPr>
        <w:t xml:space="preserve"> be approved by the instructor and made available to the class </w:t>
      </w:r>
      <w:r w:rsidR="007D121D" w:rsidRPr="000D3626">
        <w:rPr>
          <w:rFonts w:ascii="Arial" w:hAnsi="Arial" w:cs="Arial"/>
          <w:sz w:val="20"/>
          <w:szCs w:val="18"/>
          <w:u w:val="single"/>
        </w:rPr>
        <w:t>well in advance</w:t>
      </w:r>
      <w:r w:rsidR="008D3D9C" w:rsidRPr="000D3626">
        <w:rPr>
          <w:rFonts w:ascii="Arial" w:hAnsi="Arial" w:cs="Arial"/>
          <w:sz w:val="20"/>
          <w:szCs w:val="18"/>
          <w:u w:val="single"/>
        </w:rPr>
        <w:t>.</w:t>
      </w:r>
      <w:r w:rsidR="008D3D9C" w:rsidRPr="0094289F">
        <w:rPr>
          <w:rFonts w:ascii="Arial" w:hAnsi="Arial" w:cs="Arial"/>
          <w:sz w:val="20"/>
          <w:szCs w:val="18"/>
        </w:rPr>
        <w:t xml:space="preserve"> </w:t>
      </w:r>
      <w:r w:rsidR="006171A8" w:rsidRPr="0094289F">
        <w:rPr>
          <w:rFonts w:ascii="Arial" w:hAnsi="Arial" w:cs="Arial"/>
          <w:sz w:val="20"/>
          <w:szCs w:val="18"/>
        </w:rPr>
        <w:t xml:space="preserve">Students leading </w:t>
      </w:r>
      <w:r w:rsidR="00206EE0" w:rsidRPr="0094289F">
        <w:rPr>
          <w:rFonts w:ascii="Arial" w:hAnsi="Arial" w:cs="Arial"/>
          <w:sz w:val="20"/>
          <w:szCs w:val="18"/>
        </w:rPr>
        <w:t>the</w:t>
      </w:r>
      <w:r w:rsidR="006171A8" w:rsidRPr="0094289F">
        <w:rPr>
          <w:rFonts w:ascii="Arial" w:hAnsi="Arial" w:cs="Arial"/>
          <w:sz w:val="20"/>
          <w:szCs w:val="18"/>
        </w:rPr>
        <w:t xml:space="preserve"> discussion are expected to</w:t>
      </w:r>
      <w:r w:rsidRPr="0094289F">
        <w:rPr>
          <w:rFonts w:ascii="Arial" w:hAnsi="Arial" w:cs="Arial"/>
          <w:sz w:val="20"/>
          <w:szCs w:val="18"/>
        </w:rPr>
        <w:t xml:space="preserve"> give a brief </w:t>
      </w:r>
      <w:r w:rsidR="007D121D" w:rsidRPr="0094289F">
        <w:rPr>
          <w:rFonts w:ascii="Arial" w:hAnsi="Arial" w:cs="Arial"/>
          <w:sz w:val="20"/>
          <w:szCs w:val="18"/>
        </w:rPr>
        <w:lastRenderedPageBreak/>
        <w:t xml:space="preserve">but thorough </w:t>
      </w:r>
      <w:r w:rsidRPr="0094289F">
        <w:rPr>
          <w:rFonts w:ascii="Arial" w:hAnsi="Arial" w:cs="Arial"/>
          <w:sz w:val="20"/>
          <w:szCs w:val="18"/>
        </w:rPr>
        <w:t>presentation</w:t>
      </w:r>
      <w:r w:rsidR="007D121D" w:rsidRPr="0094289F">
        <w:rPr>
          <w:rFonts w:ascii="Arial" w:hAnsi="Arial" w:cs="Arial"/>
          <w:sz w:val="20"/>
          <w:szCs w:val="18"/>
        </w:rPr>
        <w:t xml:space="preserve"> on the topic</w:t>
      </w:r>
      <w:r w:rsidRPr="0094289F">
        <w:rPr>
          <w:rFonts w:ascii="Arial" w:hAnsi="Arial" w:cs="Arial"/>
          <w:sz w:val="20"/>
          <w:szCs w:val="18"/>
        </w:rPr>
        <w:t xml:space="preserve"> </w:t>
      </w:r>
      <w:r w:rsidR="006171A8" w:rsidRPr="0094289F">
        <w:rPr>
          <w:rFonts w:ascii="Arial" w:hAnsi="Arial" w:cs="Arial"/>
          <w:sz w:val="20"/>
          <w:szCs w:val="18"/>
        </w:rPr>
        <w:t xml:space="preserve">that </w:t>
      </w:r>
      <w:r w:rsidR="00170E8C" w:rsidRPr="0094289F">
        <w:rPr>
          <w:rFonts w:ascii="Arial" w:hAnsi="Arial" w:cs="Arial"/>
          <w:sz w:val="20"/>
          <w:szCs w:val="18"/>
        </w:rPr>
        <w:t>stimulate</w:t>
      </w:r>
      <w:r w:rsidR="007D121D" w:rsidRPr="0094289F">
        <w:rPr>
          <w:rFonts w:ascii="Arial" w:hAnsi="Arial" w:cs="Arial"/>
          <w:sz w:val="20"/>
          <w:szCs w:val="18"/>
        </w:rPr>
        <w:t>s</w:t>
      </w:r>
      <w:r w:rsidR="00170E8C" w:rsidRPr="0094289F">
        <w:rPr>
          <w:rFonts w:ascii="Arial" w:hAnsi="Arial" w:cs="Arial"/>
          <w:sz w:val="20"/>
          <w:szCs w:val="18"/>
        </w:rPr>
        <w:t xml:space="preserve"> discussion</w:t>
      </w:r>
      <w:r w:rsidR="006171A8" w:rsidRPr="0094289F">
        <w:rPr>
          <w:rFonts w:ascii="Arial" w:hAnsi="Arial" w:cs="Arial"/>
          <w:sz w:val="20"/>
          <w:szCs w:val="18"/>
        </w:rPr>
        <w:t xml:space="preserve">. </w:t>
      </w:r>
      <w:r w:rsidR="00C622FC">
        <w:rPr>
          <w:rFonts w:ascii="Arial" w:hAnsi="Arial" w:cs="Arial"/>
          <w:sz w:val="20"/>
          <w:szCs w:val="18"/>
        </w:rPr>
        <w:t xml:space="preserve">A rubric outlining the expectations for </w:t>
      </w:r>
      <w:r w:rsidR="000D3626">
        <w:rPr>
          <w:rFonts w:ascii="Arial" w:hAnsi="Arial" w:cs="Arial"/>
          <w:sz w:val="20"/>
          <w:szCs w:val="18"/>
        </w:rPr>
        <w:t>paper discussion</w:t>
      </w:r>
      <w:r w:rsidR="00C622FC">
        <w:rPr>
          <w:rFonts w:ascii="Arial" w:hAnsi="Arial" w:cs="Arial"/>
          <w:sz w:val="20"/>
          <w:szCs w:val="18"/>
        </w:rPr>
        <w:t xml:space="preserve"> assignment</w:t>
      </w:r>
      <w:r w:rsidR="006A3F13">
        <w:rPr>
          <w:rFonts w:ascii="Arial" w:hAnsi="Arial" w:cs="Arial"/>
          <w:sz w:val="20"/>
          <w:szCs w:val="18"/>
        </w:rPr>
        <w:t>s</w:t>
      </w:r>
      <w:r w:rsidR="00C622FC">
        <w:rPr>
          <w:rFonts w:ascii="Arial" w:hAnsi="Arial" w:cs="Arial"/>
          <w:sz w:val="20"/>
          <w:szCs w:val="18"/>
        </w:rPr>
        <w:t xml:space="preserve"> will be provided.</w:t>
      </w:r>
    </w:p>
    <w:p w14:paraId="66CF0D99" w14:textId="77777777" w:rsidR="00C622FC" w:rsidRPr="0094289F" w:rsidRDefault="00C622FC" w:rsidP="000C418F">
      <w:pPr>
        <w:pStyle w:val="BodyText"/>
        <w:rPr>
          <w:rFonts w:ascii="Arial" w:hAnsi="Arial" w:cs="Arial"/>
          <w:sz w:val="20"/>
          <w:szCs w:val="18"/>
        </w:rPr>
      </w:pPr>
    </w:p>
    <w:p w14:paraId="7E34B107" w14:textId="6D3B8A9D" w:rsidR="000C418F" w:rsidRPr="0094289F" w:rsidRDefault="000C418F" w:rsidP="000C418F">
      <w:pPr>
        <w:pStyle w:val="BodyText"/>
        <w:rPr>
          <w:rFonts w:ascii="Arial" w:hAnsi="Arial" w:cs="Arial"/>
          <w:sz w:val="20"/>
          <w:szCs w:val="18"/>
        </w:rPr>
      </w:pPr>
      <w:r w:rsidRPr="0058625E">
        <w:rPr>
          <w:rFonts w:ascii="Arial" w:hAnsi="Arial" w:cs="Arial"/>
          <w:i/>
          <w:sz w:val="20"/>
          <w:szCs w:val="18"/>
        </w:rPr>
        <w:t>Laboratory</w:t>
      </w:r>
      <w:r w:rsidR="00BB11F3" w:rsidRPr="0058625E">
        <w:rPr>
          <w:rFonts w:ascii="Arial" w:hAnsi="Arial" w:cs="Arial"/>
          <w:i/>
          <w:sz w:val="20"/>
          <w:szCs w:val="18"/>
        </w:rPr>
        <w:t xml:space="preserve"> </w:t>
      </w:r>
      <w:r w:rsidR="00C3532F" w:rsidRPr="0058625E">
        <w:rPr>
          <w:rFonts w:ascii="Arial" w:hAnsi="Arial" w:cs="Arial"/>
          <w:i/>
          <w:sz w:val="20"/>
          <w:szCs w:val="18"/>
        </w:rPr>
        <w:t>assignments</w:t>
      </w:r>
      <w:r w:rsidR="0047289F" w:rsidRPr="0058625E">
        <w:rPr>
          <w:rFonts w:ascii="Arial" w:hAnsi="Arial" w:cs="Arial"/>
          <w:sz w:val="20"/>
          <w:szCs w:val="18"/>
        </w:rPr>
        <w:t>:</w:t>
      </w:r>
      <w:r w:rsidRPr="0058625E">
        <w:rPr>
          <w:rFonts w:ascii="Arial" w:hAnsi="Arial" w:cs="Arial"/>
          <w:sz w:val="20"/>
          <w:szCs w:val="18"/>
        </w:rPr>
        <w:t xml:space="preserve"> </w:t>
      </w:r>
      <w:r w:rsidR="0048652E">
        <w:rPr>
          <w:rFonts w:ascii="Arial" w:hAnsi="Arial" w:cs="Arial"/>
          <w:sz w:val="20"/>
          <w:szCs w:val="18"/>
        </w:rPr>
        <w:t>This is a combined lecture and lab course. Some days we will have a distinct lecture</w:t>
      </w:r>
      <w:r w:rsidR="003F3393">
        <w:rPr>
          <w:rFonts w:ascii="Arial" w:hAnsi="Arial" w:cs="Arial"/>
          <w:sz w:val="20"/>
          <w:szCs w:val="18"/>
        </w:rPr>
        <w:t xml:space="preserve"> and/or discussion period</w:t>
      </w:r>
      <w:r w:rsidR="0048652E">
        <w:rPr>
          <w:rFonts w:ascii="Arial" w:hAnsi="Arial" w:cs="Arial"/>
          <w:sz w:val="20"/>
          <w:szCs w:val="18"/>
        </w:rPr>
        <w:t xml:space="preserve"> followed by </w:t>
      </w:r>
      <w:r w:rsidR="00E03AE7">
        <w:rPr>
          <w:rFonts w:ascii="Arial" w:hAnsi="Arial" w:cs="Arial"/>
          <w:sz w:val="20"/>
          <w:szCs w:val="18"/>
        </w:rPr>
        <w:t xml:space="preserve">a separate </w:t>
      </w:r>
      <w:r w:rsidR="0048652E">
        <w:rPr>
          <w:rFonts w:ascii="Arial" w:hAnsi="Arial" w:cs="Arial"/>
          <w:sz w:val="20"/>
          <w:szCs w:val="18"/>
        </w:rPr>
        <w:t>lab</w:t>
      </w:r>
      <w:r w:rsidR="00E03AE7">
        <w:rPr>
          <w:rFonts w:ascii="Arial" w:hAnsi="Arial" w:cs="Arial"/>
          <w:sz w:val="20"/>
          <w:szCs w:val="18"/>
        </w:rPr>
        <w:t>,</w:t>
      </w:r>
      <w:r w:rsidR="0048652E">
        <w:rPr>
          <w:rFonts w:ascii="Arial" w:hAnsi="Arial" w:cs="Arial"/>
          <w:sz w:val="20"/>
          <w:szCs w:val="18"/>
        </w:rPr>
        <w:t xml:space="preserve"> and other days </w:t>
      </w:r>
      <w:r w:rsidR="00175C83">
        <w:rPr>
          <w:rFonts w:ascii="Arial" w:hAnsi="Arial" w:cs="Arial"/>
          <w:sz w:val="20"/>
          <w:szCs w:val="18"/>
        </w:rPr>
        <w:t>lecture and lab</w:t>
      </w:r>
      <w:r w:rsidR="0048652E">
        <w:rPr>
          <w:rFonts w:ascii="Arial" w:hAnsi="Arial" w:cs="Arial"/>
          <w:sz w:val="20"/>
          <w:szCs w:val="18"/>
        </w:rPr>
        <w:t xml:space="preserve"> will be integrated. In most lab sessions, </w:t>
      </w:r>
      <w:r w:rsidR="00F064F9" w:rsidRPr="0058625E">
        <w:rPr>
          <w:rFonts w:ascii="Arial" w:hAnsi="Arial" w:cs="Arial"/>
          <w:sz w:val="20"/>
          <w:szCs w:val="18"/>
        </w:rPr>
        <w:t>we</w:t>
      </w:r>
      <w:r w:rsidR="00C3532F" w:rsidRPr="0058625E">
        <w:rPr>
          <w:rFonts w:ascii="Arial" w:hAnsi="Arial" w:cs="Arial"/>
          <w:sz w:val="20"/>
          <w:szCs w:val="18"/>
        </w:rPr>
        <w:t xml:space="preserve"> will </w:t>
      </w:r>
      <w:r w:rsidR="0048652E">
        <w:rPr>
          <w:rFonts w:ascii="Arial" w:hAnsi="Arial" w:cs="Arial"/>
          <w:sz w:val="20"/>
          <w:szCs w:val="18"/>
        </w:rPr>
        <w:t xml:space="preserve">perform a computer-based exercise to supplement the lecture topic and/or </w:t>
      </w:r>
      <w:r w:rsidR="00C3532F" w:rsidRPr="0058625E">
        <w:rPr>
          <w:rFonts w:ascii="Arial" w:hAnsi="Arial" w:cs="Arial"/>
          <w:sz w:val="20"/>
          <w:szCs w:val="18"/>
        </w:rPr>
        <w:t>learn and practice a</w:t>
      </w:r>
      <w:r w:rsidR="008D3D9C" w:rsidRPr="0058625E">
        <w:rPr>
          <w:rFonts w:ascii="Arial" w:hAnsi="Arial" w:cs="Arial"/>
          <w:sz w:val="20"/>
          <w:szCs w:val="18"/>
        </w:rPr>
        <w:t xml:space="preserve"> computer-based</w:t>
      </w:r>
      <w:r w:rsidR="00C3532F" w:rsidRPr="0058625E">
        <w:rPr>
          <w:rFonts w:ascii="Arial" w:hAnsi="Arial" w:cs="Arial"/>
          <w:sz w:val="20"/>
          <w:szCs w:val="18"/>
        </w:rPr>
        <w:t xml:space="preserve"> ski</w:t>
      </w:r>
      <w:r w:rsidR="0048652E">
        <w:rPr>
          <w:rFonts w:ascii="Arial" w:hAnsi="Arial" w:cs="Arial"/>
          <w:sz w:val="20"/>
          <w:szCs w:val="18"/>
        </w:rPr>
        <w:t>ll</w:t>
      </w:r>
      <w:r w:rsidR="00C3532F" w:rsidRPr="0058625E">
        <w:rPr>
          <w:rFonts w:ascii="Arial" w:hAnsi="Arial" w:cs="Arial"/>
          <w:sz w:val="20"/>
          <w:szCs w:val="18"/>
        </w:rPr>
        <w:t xml:space="preserve">. </w:t>
      </w:r>
      <w:r w:rsidR="0094289F" w:rsidRPr="0058625E">
        <w:rPr>
          <w:rFonts w:ascii="Arial" w:hAnsi="Arial" w:cs="Arial"/>
          <w:sz w:val="20"/>
          <w:szCs w:val="18"/>
        </w:rPr>
        <w:t>We will discuss computer requirements in class and make accommodations for any students who do not own the necessary hardware</w:t>
      </w:r>
      <w:r w:rsidR="0048652E">
        <w:rPr>
          <w:rFonts w:ascii="Arial" w:hAnsi="Arial" w:cs="Arial"/>
          <w:sz w:val="20"/>
          <w:szCs w:val="18"/>
        </w:rPr>
        <w:t>.</w:t>
      </w:r>
      <w:r w:rsidR="00C07041">
        <w:rPr>
          <w:rFonts w:ascii="Arial" w:hAnsi="Arial" w:cs="Arial"/>
          <w:sz w:val="20"/>
          <w:szCs w:val="18"/>
        </w:rPr>
        <w:t xml:space="preserve"> </w:t>
      </w:r>
      <w:r w:rsidR="0048652E">
        <w:rPr>
          <w:rFonts w:ascii="Arial" w:hAnsi="Arial" w:cs="Arial"/>
          <w:sz w:val="20"/>
          <w:szCs w:val="18"/>
        </w:rPr>
        <w:t>In short,</w:t>
      </w:r>
      <w:r w:rsidR="00C07041">
        <w:rPr>
          <w:rFonts w:ascii="Arial" w:hAnsi="Arial" w:cs="Arial"/>
          <w:sz w:val="20"/>
          <w:szCs w:val="18"/>
        </w:rPr>
        <w:t xml:space="preserve"> any machine running Mac OS, Windows 10, or any Linux distribution </w:t>
      </w:r>
      <w:r w:rsidR="0048652E">
        <w:rPr>
          <w:rFonts w:ascii="Arial" w:hAnsi="Arial" w:cs="Arial"/>
          <w:sz w:val="20"/>
          <w:szCs w:val="18"/>
        </w:rPr>
        <w:t>with a VPN connection to campus will work fine</w:t>
      </w:r>
      <w:r w:rsidR="0094289F" w:rsidRPr="0058625E">
        <w:rPr>
          <w:rFonts w:ascii="Arial" w:hAnsi="Arial" w:cs="Arial"/>
          <w:sz w:val="20"/>
          <w:szCs w:val="18"/>
        </w:rPr>
        <w:t>.</w:t>
      </w:r>
      <w:r w:rsidR="006A3F13">
        <w:rPr>
          <w:rFonts w:ascii="Arial" w:hAnsi="Arial" w:cs="Arial"/>
          <w:sz w:val="20"/>
          <w:szCs w:val="18"/>
        </w:rPr>
        <w:t xml:space="preserve"> </w:t>
      </w:r>
      <w:r w:rsidR="00C07041">
        <w:rPr>
          <w:rFonts w:ascii="Arial" w:hAnsi="Arial" w:cs="Arial"/>
          <w:sz w:val="20"/>
          <w:szCs w:val="18"/>
        </w:rPr>
        <w:t xml:space="preserve">Lab meetings with “Lab </w:t>
      </w:r>
      <w:r w:rsidR="0048652E">
        <w:rPr>
          <w:rFonts w:ascii="Arial" w:hAnsi="Arial" w:cs="Arial"/>
          <w:sz w:val="20"/>
          <w:szCs w:val="18"/>
        </w:rPr>
        <w:t>a</w:t>
      </w:r>
      <w:r w:rsidR="00C07041">
        <w:rPr>
          <w:rFonts w:ascii="Arial" w:hAnsi="Arial" w:cs="Arial"/>
          <w:sz w:val="20"/>
          <w:szCs w:val="18"/>
        </w:rPr>
        <w:t>ssignment #” listed will have a graded component</w:t>
      </w:r>
      <w:r w:rsidR="0048652E">
        <w:rPr>
          <w:rFonts w:ascii="Arial" w:hAnsi="Arial" w:cs="Arial"/>
          <w:sz w:val="20"/>
          <w:szCs w:val="18"/>
        </w:rPr>
        <w:t xml:space="preserve"> that must be turned in on time</w:t>
      </w:r>
      <w:r w:rsidR="00C07041">
        <w:rPr>
          <w:rFonts w:ascii="Arial" w:hAnsi="Arial" w:cs="Arial"/>
          <w:sz w:val="20"/>
          <w:szCs w:val="18"/>
        </w:rPr>
        <w:t xml:space="preserve">. Other labs will be a hands-on activity or a demonstration with no graded component, but attendance for these is still mandatory as </w:t>
      </w:r>
      <w:r w:rsidR="0048652E">
        <w:rPr>
          <w:rFonts w:ascii="Arial" w:hAnsi="Arial" w:cs="Arial"/>
          <w:sz w:val="20"/>
          <w:szCs w:val="18"/>
        </w:rPr>
        <w:t xml:space="preserve">the material covered may be tested over and/or will be built upon in subsequent lab sessions. </w:t>
      </w:r>
      <w:r w:rsidR="006A3F13">
        <w:rPr>
          <w:rFonts w:ascii="Arial" w:hAnsi="Arial" w:cs="Arial"/>
          <w:sz w:val="20"/>
          <w:szCs w:val="18"/>
        </w:rPr>
        <w:t>Each student’s best ten lab assignment grades (out of ~12) will be used to calculate their final lab grade.</w:t>
      </w:r>
    </w:p>
    <w:p w14:paraId="1A2E483B" w14:textId="77777777" w:rsidR="00902862" w:rsidRPr="0094289F" w:rsidRDefault="00902862" w:rsidP="000C418F">
      <w:pPr>
        <w:pStyle w:val="BodyText"/>
        <w:rPr>
          <w:rFonts w:ascii="Arial" w:hAnsi="Arial" w:cs="Arial"/>
          <w:sz w:val="20"/>
          <w:szCs w:val="18"/>
        </w:rPr>
      </w:pPr>
    </w:p>
    <w:p w14:paraId="7C95C27E" w14:textId="0980D4F2" w:rsidR="00902862" w:rsidRDefault="003B5EF4" w:rsidP="000C418F">
      <w:pPr>
        <w:pStyle w:val="BodyText"/>
        <w:rPr>
          <w:rFonts w:ascii="Arial" w:hAnsi="Arial" w:cs="Arial"/>
          <w:sz w:val="20"/>
          <w:szCs w:val="18"/>
        </w:rPr>
      </w:pPr>
      <w:r>
        <w:rPr>
          <w:rFonts w:ascii="Arial" w:hAnsi="Arial" w:cs="Arial"/>
          <w:i/>
          <w:sz w:val="20"/>
          <w:szCs w:val="18"/>
        </w:rPr>
        <w:t>Grant proposal</w:t>
      </w:r>
      <w:r w:rsidR="00902862" w:rsidRPr="0094289F">
        <w:rPr>
          <w:rFonts w:ascii="Arial" w:hAnsi="Arial" w:cs="Arial"/>
          <w:sz w:val="20"/>
          <w:szCs w:val="18"/>
        </w:rPr>
        <w:t>: Graduate students in the course will additiona</w:t>
      </w:r>
      <w:r w:rsidR="008851D3" w:rsidRPr="0094289F">
        <w:rPr>
          <w:rFonts w:ascii="Arial" w:hAnsi="Arial" w:cs="Arial"/>
          <w:sz w:val="20"/>
          <w:szCs w:val="18"/>
        </w:rPr>
        <w:t>lly be required to write a</w:t>
      </w:r>
      <w:r w:rsidR="0094289F">
        <w:rPr>
          <w:rFonts w:ascii="Arial" w:hAnsi="Arial" w:cs="Arial"/>
          <w:sz w:val="20"/>
          <w:szCs w:val="18"/>
        </w:rPr>
        <w:t xml:space="preserve"> mock (or better yet – real!) </w:t>
      </w:r>
      <w:r w:rsidR="00902862" w:rsidRPr="0094289F">
        <w:rPr>
          <w:rFonts w:ascii="Arial" w:hAnsi="Arial" w:cs="Arial"/>
          <w:sz w:val="20"/>
          <w:szCs w:val="18"/>
        </w:rPr>
        <w:t>grant proposal</w:t>
      </w:r>
      <w:r w:rsidR="0094289F">
        <w:rPr>
          <w:rFonts w:ascii="Arial" w:hAnsi="Arial" w:cs="Arial"/>
          <w:sz w:val="20"/>
          <w:szCs w:val="18"/>
        </w:rPr>
        <w:t xml:space="preserve"> </w:t>
      </w:r>
      <w:r w:rsidR="003D0A43">
        <w:rPr>
          <w:rFonts w:ascii="Arial" w:hAnsi="Arial" w:cs="Arial"/>
          <w:sz w:val="20"/>
          <w:szCs w:val="18"/>
        </w:rPr>
        <w:t xml:space="preserve">that is directly related to </w:t>
      </w:r>
      <w:r w:rsidR="007A650F">
        <w:rPr>
          <w:rFonts w:ascii="Arial" w:hAnsi="Arial" w:cs="Arial"/>
          <w:sz w:val="20"/>
          <w:szCs w:val="18"/>
        </w:rPr>
        <w:t>a topic covered in the course and ideally is relevant to their thesis/dissertation research</w:t>
      </w:r>
      <w:r w:rsidR="008851D3" w:rsidRPr="0094289F">
        <w:rPr>
          <w:rFonts w:ascii="Arial" w:hAnsi="Arial" w:cs="Arial"/>
          <w:sz w:val="20"/>
          <w:szCs w:val="18"/>
        </w:rPr>
        <w:t>.</w:t>
      </w:r>
      <w:r w:rsidR="00902862" w:rsidRPr="0094289F">
        <w:rPr>
          <w:rFonts w:ascii="Arial" w:hAnsi="Arial" w:cs="Arial"/>
          <w:sz w:val="20"/>
          <w:szCs w:val="18"/>
        </w:rPr>
        <w:t xml:space="preserve"> </w:t>
      </w:r>
      <w:r w:rsidR="0094289F">
        <w:rPr>
          <w:rFonts w:ascii="Arial" w:hAnsi="Arial" w:cs="Arial"/>
          <w:sz w:val="20"/>
          <w:szCs w:val="18"/>
        </w:rPr>
        <w:t xml:space="preserve">Students will be expected to identify a </w:t>
      </w:r>
      <w:r w:rsidR="007A650F">
        <w:rPr>
          <w:rFonts w:ascii="Arial" w:hAnsi="Arial" w:cs="Arial"/>
          <w:sz w:val="20"/>
          <w:szCs w:val="18"/>
        </w:rPr>
        <w:t xml:space="preserve">real </w:t>
      </w:r>
      <w:r w:rsidR="0094289F">
        <w:rPr>
          <w:rFonts w:ascii="Arial" w:hAnsi="Arial" w:cs="Arial"/>
          <w:sz w:val="20"/>
          <w:szCs w:val="18"/>
        </w:rPr>
        <w:t xml:space="preserve">funding opportunity </w:t>
      </w:r>
      <w:r w:rsidR="00737B08">
        <w:rPr>
          <w:rFonts w:ascii="Arial" w:hAnsi="Arial" w:cs="Arial"/>
          <w:sz w:val="20"/>
          <w:szCs w:val="18"/>
        </w:rPr>
        <w:t xml:space="preserve">(e.g., </w:t>
      </w:r>
      <w:hyperlink r:id="rId9" w:history="1">
        <w:r w:rsidR="00737B08" w:rsidRPr="00241513">
          <w:rPr>
            <w:rStyle w:val="Hyperlink"/>
            <w:rFonts w:ascii="Arial" w:hAnsi="Arial" w:cs="Arial"/>
            <w:sz w:val="20"/>
            <w:szCs w:val="18"/>
          </w:rPr>
          <w:t>https://systass.org/grants-and-awards/srf/</w:t>
        </w:r>
      </w:hyperlink>
      <w:r w:rsidR="00737B08">
        <w:rPr>
          <w:rFonts w:ascii="Arial" w:hAnsi="Arial" w:cs="Arial"/>
          <w:sz w:val="20"/>
          <w:szCs w:val="18"/>
        </w:rPr>
        <w:t>)</w:t>
      </w:r>
      <w:r w:rsidR="0094289F">
        <w:rPr>
          <w:rFonts w:ascii="Arial" w:hAnsi="Arial" w:cs="Arial"/>
          <w:sz w:val="20"/>
          <w:szCs w:val="18"/>
        </w:rPr>
        <w:t xml:space="preserve"> and draft up a proposal that could be submitted to this agency</w:t>
      </w:r>
      <w:r w:rsidR="007A650F">
        <w:rPr>
          <w:rFonts w:ascii="Arial" w:hAnsi="Arial" w:cs="Arial"/>
          <w:sz w:val="20"/>
          <w:szCs w:val="18"/>
        </w:rPr>
        <w:t>, organization, society, etc</w:t>
      </w:r>
      <w:r w:rsidR="0094289F">
        <w:rPr>
          <w:rFonts w:ascii="Arial" w:hAnsi="Arial" w:cs="Arial"/>
          <w:sz w:val="20"/>
          <w:szCs w:val="18"/>
        </w:rPr>
        <w:t xml:space="preserve">. The proposal must include all relevant supplementary documents (except letters of recommendation) required by the agency. </w:t>
      </w:r>
      <w:r>
        <w:rPr>
          <w:rFonts w:ascii="Arial" w:hAnsi="Arial" w:cs="Arial"/>
          <w:sz w:val="20"/>
          <w:szCs w:val="18"/>
        </w:rPr>
        <w:t>If not required by the funding agency, the student must also provide a realistic budget and budget justification for the proposed project.</w:t>
      </w:r>
      <w:r w:rsidR="00C622FC">
        <w:rPr>
          <w:rFonts w:ascii="Arial" w:hAnsi="Arial" w:cs="Arial"/>
          <w:sz w:val="20"/>
          <w:szCs w:val="18"/>
        </w:rPr>
        <w:t xml:space="preserve"> A rubric outlining the expectations for the assignment will be provided.</w:t>
      </w:r>
    </w:p>
    <w:p w14:paraId="59A073A4" w14:textId="7B813995" w:rsidR="00737B08" w:rsidRDefault="00737B08" w:rsidP="000C418F">
      <w:pPr>
        <w:pStyle w:val="BodyText"/>
        <w:rPr>
          <w:rFonts w:ascii="Arial" w:hAnsi="Arial" w:cs="Arial"/>
          <w:sz w:val="20"/>
          <w:szCs w:val="18"/>
        </w:rPr>
      </w:pPr>
    </w:p>
    <w:p w14:paraId="278B159F" w14:textId="22FDCA53" w:rsidR="00737B08" w:rsidRDefault="00737B08" w:rsidP="000C418F">
      <w:pPr>
        <w:pStyle w:val="BodyText"/>
        <w:rPr>
          <w:rFonts w:ascii="Arial" w:hAnsi="Arial" w:cs="Arial"/>
          <w:sz w:val="20"/>
          <w:szCs w:val="18"/>
        </w:rPr>
      </w:pPr>
      <w:r>
        <w:rPr>
          <w:rFonts w:ascii="Arial" w:hAnsi="Arial" w:cs="Arial"/>
          <w:i/>
          <w:iCs/>
          <w:sz w:val="20"/>
          <w:szCs w:val="18"/>
        </w:rPr>
        <w:t>Grant proposal pitch</w:t>
      </w:r>
      <w:r w:rsidRPr="00737B08">
        <w:rPr>
          <w:rFonts w:ascii="Arial" w:hAnsi="Arial" w:cs="Arial"/>
          <w:i/>
          <w:iCs/>
          <w:sz w:val="20"/>
          <w:szCs w:val="18"/>
        </w:rPr>
        <w:t>:</w:t>
      </w:r>
      <w:r>
        <w:rPr>
          <w:rFonts w:ascii="Arial" w:hAnsi="Arial" w:cs="Arial"/>
          <w:sz w:val="20"/>
          <w:szCs w:val="18"/>
        </w:rPr>
        <w:t xml:space="preserve"> Graduate students in the course will additionally be required to give</w:t>
      </w:r>
      <w:r w:rsidR="00C622FC">
        <w:rPr>
          <w:rFonts w:ascii="Arial" w:hAnsi="Arial" w:cs="Arial"/>
          <w:sz w:val="20"/>
          <w:szCs w:val="18"/>
        </w:rPr>
        <w:t xml:space="preserve"> a 5-10 minute</w:t>
      </w:r>
      <w:r>
        <w:rPr>
          <w:rFonts w:ascii="Arial" w:hAnsi="Arial" w:cs="Arial"/>
          <w:sz w:val="20"/>
          <w:szCs w:val="18"/>
        </w:rPr>
        <w:t xml:space="preserve"> </w:t>
      </w:r>
      <w:r w:rsidR="00C622FC">
        <w:rPr>
          <w:rFonts w:ascii="Arial" w:hAnsi="Arial" w:cs="Arial"/>
          <w:sz w:val="20"/>
          <w:szCs w:val="18"/>
        </w:rPr>
        <w:t>‘sales pitch’</w:t>
      </w:r>
      <w:r>
        <w:rPr>
          <w:rFonts w:ascii="Arial" w:hAnsi="Arial" w:cs="Arial"/>
          <w:sz w:val="20"/>
          <w:szCs w:val="18"/>
        </w:rPr>
        <w:t xml:space="preserve"> </w:t>
      </w:r>
      <w:r w:rsidR="00C622FC">
        <w:rPr>
          <w:rFonts w:ascii="Arial" w:hAnsi="Arial" w:cs="Arial"/>
          <w:sz w:val="20"/>
          <w:szCs w:val="18"/>
        </w:rPr>
        <w:t>for</w:t>
      </w:r>
      <w:r>
        <w:rPr>
          <w:rFonts w:ascii="Arial" w:hAnsi="Arial" w:cs="Arial"/>
          <w:sz w:val="20"/>
          <w:szCs w:val="18"/>
        </w:rPr>
        <w:t xml:space="preserve"> their grant proposal to a mock funding agency </w:t>
      </w:r>
      <w:r w:rsidR="00C622FC">
        <w:rPr>
          <w:rFonts w:ascii="Arial" w:hAnsi="Arial" w:cs="Arial"/>
          <w:sz w:val="20"/>
          <w:szCs w:val="18"/>
        </w:rPr>
        <w:t xml:space="preserve">panel </w:t>
      </w:r>
      <w:r>
        <w:rPr>
          <w:rFonts w:ascii="Arial" w:hAnsi="Arial" w:cs="Arial"/>
          <w:sz w:val="20"/>
          <w:szCs w:val="18"/>
        </w:rPr>
        <w:t>consisting of</w:t>
      </w:r>
      <w:r w:rsidR="002450B0">
        <w:rPr>
          <w:rFonts w:ascii="Arial" w:hAnsi="Arial" w:cs="Arial"/>
          <w:sz w:val="20"/>
          <w:szCs w:val="18"/>
        </w:rPr>
        <w:t xml:space="preserve"> systematics faculty</w:t>
      </w:r>
      <w:r>
        <w:rPr>
          <w:rFonts w:ascii="Arial" w:hAnsi="Arial" w:cs="Arial"/>
          <w:sz w:val="20"/>
          <w:szCs w:val="18"/>
        </w:rPr>
        <w:t xml:space="preserve"> guests</w:t>
      </w:r>
      <w:r w:rsidR="00C622FC">
        <w:rPr>
          <w:rFonts w:ascii="Arial" w:hAnsi="Arial" w:cs="Arial"/>
          <w:sz w:val="20"/>
          <w:szCs w:val="18"/>
        </w:rPr>
        <w:t xml:space="preserve"> invited</w:t>
      </w:r>
      <w:r>
        <w:rPr>
          <w:rFonts w:ascii="Arial" w:hAnsi="Arial" w:cs="Arial"/>
          <w:sz w:val="20"/>
          <w:szCs w:val="18"/>
        </w:rPr>
        <w:t xml:space="preserve"> from the department.</w:t>
      </w:r>
      <w:r w:rsidR="00C622FC">
        <w:rPr>
          <w:rFonts w:ascii="Arial" w:hAnsi="Arial" w:cs="Arial"/>
          <w:sz w:val="20"/>
          <w:szCs w:val="18"/>
        </w:rPr>
        <w:t xml:space="preserve"> The panel will be provided with the criteria used to judge proposals by the funding agency and will evaluate presentations based on these criteria and the strength of the arguments made by the investigator. A rubric outlining the expectations for the assignment will be provided. Creativity is encouraged</w:t>
      </w:r>
      <w:r w:rsidR="007A650F">
        <w:rPr>
          <w:rFonts w:ascii="Arial" w:hAnsi="Arial" w:cs="Arial"/>
          <w:sz w:val="20"/>
          <w:szCs w:val="18"/>
        </w:rPr>
        <w:t>.</w:t>
      </w:r>
    </w:p>
    <w:p w14:paraId="2ABA5B57" w14:textId="77777777" w:rsidR="00BB11F3" w:rsidRDefault="00BB11F3" w:rsidP="000C418F">
      <w:pPr>
        <w:pStyle w:val="BodyText"/>
        <w:rPr>
          <w:rFonts w:ascii="Arial" w:hAnsi="Arial" w:cs="Arial"/>
          <w:sz w:val="20"/>
          <w:szCs w:val="18"/>
        </w:rPr>
      </w:pPr>
    </w:p>
    <w:p w14:paraId="4CF507EB" w14:textId="204EC252" w:rsidR="00BB11F3" w:rsidRDefault="00552A2B" w:rsidP="00BB11F3">
      <w:pPr>
        <w:rPr>
          <w:rFonts w:ascii="Arial" w:hAnsi="Arial" w:cs="Arial"/>
          <w:sz w:val="20"/>
          <w:szCs w:val="18"/>
        </w:rPr>
      </w:pPr>
      <w:r>
        <w:rPr>
          <w:rFonts w:ascii="Arial" w:hAnsi="Arial" w:cs="Arial"/>
          <w:b/>
          <w:sz w:val="20"/>
          <w:szCs w:val="18"/>
        </w:rPr>
        <w:t>Attendance Policy</w:t>
      </w:r>
      <w:r w:rsidR="00BB11F3" w:rsidRPr="00552A2B">
        <w:rPr>
          <w:rFonts w:ascii="Arial" w:hAnsi="Arial" w:cs="Arial"/>
          <w:b/>
          <w:sz w:val="20"/>
          <w:szCs w:val="18"/>
        </w:rPr>
        <w:t>:</w:t>
      </w:r>
      <w:r w:rsidR="00BB11F3" w:rsidRPr="005C7122">
        <w:rPr>
          <w:rFonts w:ascii="Arial" w:hAnsi="Arial" w:cs="Arial"/>
          <w:i/>
          <w:sz w:val="20"/>
          <w:szCs w:val="18"/>
        </w:rPr>
        <w:t xml:space="preserve"> </w:t>
      </w:r>
      <w:r w:rsidR="00BB11F3">
        <w:rPr>
          <w:rFonts w:ascii="Arial" w:hAnsi="Arial" w:cs="Arial"/>
          <w:sz w:val="20"/>
          <w:szCs w:val="18"/>
        </w:rPr>
        <w:t>Attendance to lecture</w:t>
      </w:r>
      <w:r>
        <w:rPr>
          <w:rFonts w:ascii="Arial" w:hAnsi="Arial" w:cs="Arial"/>
          <w:sz w:val="20"/>
          <w:szCs w:val="18"/>
        </w:rPr>
        <w:t>, discussions,</w:t>
      </w:r>
      <w:r w:rsidR="00BB11F3">
        <w:rPr>
          <w:rFonts w:ascii="Arial" w:hAnsi="Arial" w:cs="Arial"/>
          <w:sz w:val="20"/>
          <w:szCs w:val="18"/>
        </w:rPr>
        <w:t xml:space="preserve"> and lab are </w:t>
      </w:r>
      <w:r w:rsidR="00F064F9">
        <w:rPr>
          <w:rFonts w:ascii="Arial" w:hAnsi="Arial" w:cs="Arial"/>
          <w:sz w:val="20"/>
          <w:szCs w:val="18"/>
        </w:rPr>
        <w:t>mandatory (but should be fun!)</w:t>
      </w:r>
      <w:r>
        <w:rPr>
          <w:rFonts w:ascii="Arial" w:hAnsi="Arial" w:cs="Arial"/>
          <w:sz w:val="20"/>
          <w:szCs w:val="18"/>
        </w:rPr>
        <w:t xml:space="preserve"> unless otherwise stated</w:t>
      </w:r>
      <w:r w:rsidR="00F064F9">
        <w:rPr>
          <w:rFonts w:ascii="Arial" w:hAnsi="Arial" w:cs="Arial"/>
          <w:sz w:val="20"/>
          <w:szCs w:val="18"/>
        </w:rPr>
        <w:t>.</w:t>
      </w:r>
      <w:r w:rsidR="007A650F">
        <w:rPr>
          <w:rFonts w:ascii="Arial" w:hAnsi="Arial" w:cs="Arial"/>
          <w:sz w:val="20"/>
          <w:szCs w:val="18"/>
        </w:rPr>
        <w:t xml:space="preserve"> Some review material will be optional.</w:t>
      </w:r>
    </w:p>
    <w:p w14:paraId="46B097D7" w14:textId="77777777" w:rsidR="00C3532F" w:rsidRDefault="00C3532F" w:rsidP="00BB11F3">
      <w:pPr>
        <w:rPr>
          <w:rFonts w:ascii="Arial" w:hAnsi="Arial" w:cs="Arial"/>
          <w:sz w:val="20"/>
          <w:szCs w:val="18"/>
        </w:rPr>
      </w:pPr>
    </w:p>
    <w:p w14:paraId="33FCE447" w14:textId="77777777" w:rsidR="00C3532F" w:rsidRDefault="00C3532F" w:rsidP="00C3532F">
      <w:pPr>
        <w:rPr>
          <w:rFonts w:ascii="Arial" w:hAnsi="Arial" w:cs="Arial"/>
          <w:i/>
          <w:sz w:val="20"/>
          <w:szCs w:val="18"/>
        </w:rPr>
      </w:pPr>
      <w:r w:rsidRPr="005C7122">
        <w:rPr>
          <w:rFonts w:ascii="Arial" w:hAnsi="Arial" w:cs="Arial"/>
          <w:b/>
          <w:sz w:val="20"/>
          <w:szCs w:val="18"/>
        </w:rPr>
        <w:t xml:space="preserve">Grading </w:t>
      </w:r>
      <w:r>
        <w:rPr>
          <w:rFonts w:ascii="Arial" w:hAnsi="Arial" w:cs="Arial"/>
          <w:b/>
          <w:sz w:val="20"/>
          <w:szCs w:val="18"/>
        </w:rPr>
        <w:t>p</w:t>
      </w:r>
      <w:r w:rsidRPr="005C7122">
        <w:rPr>
          <w:rFonts w:ascii="Arial" w:hAnsi="Arial" w:cs="Arial"/>
          <w:b/>
          <w:sz w:val="20"/>
          <w:szCs w:val="18"/>
        </w:rPr>
        <w:t>olicy:</w:t>
      </w:r>
      <w:r>
        <w:rPr>
          <w:rFonts w:ascii="Arial" w:hAnsi="Arial" w:cs="Arial"/>
          <w:b/>
          <w:sz w:val="20"/>
          <w:szCs w:val="18"/>
        </w:rPr>
        <w:t xml:space="preserve"> </w:t>
      </w:r>
      <w:r w:rsidRPr="005C7122">
        <w:rPr>
          <w:rFonts w:ascii="Arial" w:hAnsi="Arial" w:cs="Arial"/>
          <w:sz w:val="20"/>
          <w:szCs w:val="18"/>
        </w:rPr>
        <w:t>Grades are based on a percentage derived from total points accumulated dur</w:t>
      </w:r>
      <w:r>
        <w:rPr>
          <w:rFonts w:ascii="Arial" w:hAnsi="Arial" w:cs="Arial"/>
          <w:sz w:val="20"/>
          <w:szCs w:val="18"/>
        </w:rPr>
        <w:t>ing the semester:</w:t>
      </w:r>
    </w:p>
    <w:tbl>
      <w:tblPr>
        <w:tblStyle w:val="TableGrid"/>
        <w:tblW w:w="0" w:type="auto"/>
        <w:tblLook w:val="04A0" w:firstRow="1" w:lastRow="0" w:firstColumn="1" w:lastColumn="0" w:noHBand="0" w:noVBand="1"/>
      </w:tblPr>
      <w:tblGrid>
        <w:gridCol w:w="2166"/>
        <w:gridCol w:w="2179"/>
        <w:gridCol w:w="2180"/>
        <w:gridCol w:w="2180"/>
        <w:gridCol w:w="2085"/>
      </w:tblGrid>
      <w:tr w:rsidR="00C3532F" w14:paraId="266C526A" w14:textId="77777777" w:rsidTr="00ED1BA8">
        <w:tc>
          <w:tcPr>
            <w:tcW w:w="2166" w:type="dxa"/>
          </w:tcPr>
          <w:p w14:paraId="07CE3610" w14:textId="77777777" w:rsidR="00C3532F" w:rsidRPr="007B77E1" w:rsidRDefault="00C3532F" w:rsidP="00ED1BA8">
            <w:pPr>
              <w:rPr>
                <w:rFonts w:ascii="Courier New" w:hAnsi="Courier New" w:cs="Courier New"/>
                <w:sz w:val="20"/>
                <w:szCs w:val="18"/>
              </w:rPr>
            </w:pPr>
            <w:r w:rsidRPr="007B77E1">
              <w:rPr>
                <w:rFonts w:ascii="Courier New" w:hAnsi="Courier New" w:cs="Courier New"/>
                <w:sz w:val="20"/>
                <w:szCs w:val="18"/>
              </w:rPr>
              <w:t>A+ = 98-100</w:t>
            </w:r>
          </w:p>
        </w:tc>
        <w:tc>
          <w:tcPr>
            <w:tcW w:w="2179" w:type="dxa"/>
          </w:tcPr>
          <w:p w14:paraId="0CFCB51E" w14:textId="77777777" w:rsidR="00C3532F" w:rsidRPr="007B77E1" w:rsidRDefault="00C3532F" w:rsidP="00ED1BA8">
            <w:pPr>
              <w:rPr>
                <w:rFonts w:ascii="Courier New" w:hAnsi="Courier New" w:cs="Courier New"/>
                <w:sz w:val="20"/>
                <w:szCs w:val="18"/>
              </w:rPr>
            </w:pPr>
            <w:r w:rsidRPr="007B77E1">
              <w:rPr>
                <w:rFonts w:ascii="Courier New" w:hAnsi="Courier New" w:cs="Courier New"/>
                <w:sz w:val="20"/>
                <w:szCs w:val="18"/>
              </w:rPr>
              <w:t>B+ = 88-89.9</w:t>
            </w:r>
          </w:p>
        </w:tc>
        <w:tc>
          <w:tcPr>
            <w:tcW w:w="2180" w:type="dxa"/>
          </w:tcPr>
          <w:p w14:paraId="55BD074E" w14:textId="77777777" w:rsidR="00C3532F" w:rsidRPr="007B77E1" w:rsidRDefault="00C3532F" w:rsidP="00ED1BA8">
            <w:pPr>
              <w:rPr>
                <w:rFonts w:ascii="Courier New" w:hAnsi="Courier New" w:cs="Courier New"/>
                <w:sz w:val="20"/>
                <w:szCs w:val="18"/>
              </w:rPr>
            </w:pPr>
            <w:r w:rsidRPr="007B77E1">
              <w:rPr>
                <w:rFonts w:ascii="Courier New" w:hAnsi="Courier New" w:cs="Courier New"/>
                <w:sz w:val="20"/>
                <w:szCs w:val="18"/>
              </w:rPr>
              <w:t>C+ = 78-79.9</w:t>
            </w:r>
          </w:p>
        </w:tc>
        <w:tc>
          <w:tcPr>
            <w:tcW w:w="2180" w:type="dxa"/>
          </w:tcPr>
          <w:p w14:paraId="4FCE1925" w14:textId="77777777" w:rsidR="00C3532F" w:rsidRPr="007B77E1" w:rsidRDefault="00C3532F" w:rsidP="00ED1BA8">
            <w:pPr>
              <w:rPr>
                <w:rFonts w:ascii="Courier New" w:hAnsi="Courier New" w:cs="Courier New"/>
                <w:sz w:val="20"/>
                <w:szCs w:val="18"/>
              </w:rPr>
            </w:pPr>
            <w:r w:rsidRPr="007B77E1">
              <w:rPr>
                <w:rFonts w:ascii="Courier New" w:hAnsi="Courier New" w:cs="Courier New"/>
                <w:sz w:val="20"/>
                <w:szCs w:val="18"/>
              </w:rPr>
              <w:t>D+ = 68-69.9</w:t>
            </w:r>
          </w:p>
        </w:tc>
        <w:tc>
          <w:tcPr>
            <w:tcW w:w="2085" w:type="dxa"/>
          </w:tcPr>
          <w:p w14:paraId="30A78A2B" w14:textId="77777777" w:rsidR="00C3532F" w:rsidRPr="007B77E1" w:rsidRDefault="00C3532F" w:rsidP="00ED1BA8">
            <w:pPr>
              <w:rPr>
                <w:rFonts w:ascii="Courier New" w:hAnsi="Courier New" w:cs="Courier New"/>
                <w:sz w:val="20"/>
                <w:szCs w:val="18"/>
              </w:rPr>
            </w:pPr>
            <w:r w:rsidRPr="007B77E1">
              <w:rPr>
                <w:rFonts w:ascii="Courier New" w:hAnsi="Courier New" w:cs="Courier New"/>
                <w:sz w:val="20"/>
                <w:szCs w:val="18"/>
              </w:rPr>
              <w:t>F &lt; 60</w:t>
            </w:r>
          </w:p>
        </w:tc>
      </w:tr>
      <w:tr w:rsidR="00C3532F" w14:paraId="5B64A102" w14:textId="77777777" w:rsidTr="00ED1BA8">
        <w:tc>
          <w:tcPr>
            <w:tcW w:w="2166" w:type="dxa"/>
          </w:tcPr>
          <w:p w14:paraId="24A2683A" w14:textId="77777777" w:rsidR="00C3532F" w:rsidRPr="007B77E1" w:rsidRDefault="00C3532F" w:rsidP="00ED1BA8">
            <w:pPr>
              <w:rPr>
                <w:rFonts w:ascii="Courier New" w:hAnsi="Courier New" w:cs="Courier New"/>
                <w:sz w:val="20"/>
                <w:szCs w:val="18"/>
              </w:rPr>
            </w:pPr>
            <w:proofErr w:type="gramStart"/>
            <w:r w:rsidRPr="007B77E1">
              <w:rPr>
                <w:rFonts w:ascii="Courier New" w:hAnsi="Courier New" w:cs="Courier New"/>
                <w:sz w:val="20"/>
                <w:szCs w:val="18"/>
              </w:rPr>
              <w:t>A  =</w:t>
            </w:r>
            <w:proofErr w:type="gramEnd"/>
            <w:r w:rsidRPr="007B77E1">
              <w:rPr>
                <w:rFonts w:ascii="Courier New" w:hAnsi="Courier New" w:cs="Courier New"/>
                <w:sz w:val="20"/>
                <w:szCs w:val="18"/>
              </w:rPr>
              <w:t xml:space="preserve"> 92-97.9</w:t>
            </w:r>
          </w:p>
        </w:tc>
        <w:tc>
          <w:tcPr>
            <w:tcW w:w="2179" w:type="dxa"/>
          </w:tcPr>
          <w:p w14:paraId="058549FF" w14:textId="77777777" w:rsidR="00C3532F" w:rsidRPr="007B77E1" w:rsidRDefault="00C3532F" w:rsidP="00ED1BA8">
            <w:pPr>
              <w:rPr>
                <w:rFonts w:ascii="Courier New" w:hAnsi="Courier New" w:cs="Courier New"/>
                <w:sz w:val="20"/>
                <w:szCs w:val="18"/>
              </w:rPr>
            </w:pPr>
            <w:proofErr w:type="gramStart"/>
            <w:r w:rsidRPr="007B77E1">
              <w:rPr>
                <w:rFonts w:ascii="Courier New" w:hAnsi="Courier New" w:cs="Courier New"/>
                <w:sz w:val="20"/>
                <w:szCs w:val="18"/>
              </w:rPr>
              <w:t>B  =</w:t>
            </w:r>
            <w:proofErr w:type="gramEnd"/>
            <w:r w:rsidRPr="007B77E1">
              <w:rPr>
                <w:rFonts w:ascii="Courier New" w:hAnsi="Courier New" w:cs="Courier New"/>
                <w:sz w:val="20"/>
                <w:szCs w:val="18"/>
              </w:rPr>
              <w:t xml:space="preserve"> 82-87.9</w:t>
            </w:r>
          </w:p>
        </w:tc>
        <w:tc>
          <w:tcPr>
            <w:tcW w:w="2180" w:type="dxa"/>
          </w:tcPr>
          <w:p w14:paraId="657475B4" w14:textId="77777777" w:rsidR="00C3532F" w:rsidRPr="007B77E1" w:rsidRDefault="00C3532F" w:rsidP="00ED1BA8">
            <w:pPr>
              <w:rPr>
                <w:rFonts w:ascii="Courier New" w:hAnsi="Courier New" w:cs="Courier New"/>
                <w:sz w:val="20"/>
                <w:szCs w:val="18"/>
              </w:rPr>
            </w:pPr>
            <w:proofErr w:type="gramStart"/>
            <w:r w:rsidRPr="007B77E1">
              <w:rPr>
                <w:rFonts w:ascii="Courier New" w:hAnsi="Courier New" w:cs="Courier New"/>
                <w:sz w:val="20"/>
                <w:szCs w:val="18"/>
              </w:rPr>
              <w:t>C  =</w:t>
            </w:r>
            <w:proofErr w:type="gramEnd"/>
            <w:r w:rsidRPr="007B77E1">
              <w:rPr>
                <w:rFonts w:ascii="Courier New" w:hAnsi="Courier New" w:cs="Courier New"/>
                <w:sz w:val="20"/>
                <w:szCs w:val="18"/>
              </w:rPr>
              <w:t xml:space="preserve"> 72-77.9</w:t>
            </w:r>
          </w:p>
        </w:tc>
        <w:tc>
          <w:tcPr>
            <w:tcW w:w="2180" w:type="dxa"/>
          </w:tcPr>
          <w:p w14:paraId="3FD471D4" w14:textId="77777777" w:rsidR="00C3532F" w:rsidRPr="007B77E1" w:rsidRDefault="00C3532F" w:rsidP="00ED1BA8">
            <w:pPr>
              <w:rPr>
                <w:rFonts w:ascii="Courier New" w:hAnsi="Courier New" w:cs="Courier New"/>
                <w:sz w:val="20"/>
                <w:szCs w:val="18"/>
              </w:rPr>
            </w:pPr>
            <w:proofErr w:type="gramStart"/>
            <w:r w:rsidRPr="007B77E1">
              <w:rPr>
                <w:rFonts w:ascii="Courier New" w:hAnsi="Courier New" w:cs="Courier New"/>
                <w:sz w:val="20"/>
                <w:szCs w:val="18"/>
              </w:rPr>
              <w:t>D  =</w:t>
            </w:r>
            <w:proofErr w:type="gramEnd"/>
            <w:r w:rsidRPr="007B77E1">
              <w:rPr>
                <w:rFonts w:ascii="Courier New" w:hAnsi="Courier New" w:cs="Courier New"/>
                <w:sz w:val="20"/>
                <w:szCs w:val="18"/>
              </w:rPr>
              <w:t xml:space="preserve"> 62-67.9</w:t>
            </w:r>
          </w:p>
        </w:tc>
        <w:tc>
          <w:tcPr>
            <w:tcW w:w="2085" w:type="dxa"/>
          </w:tcPr>
          <w:p w14:paraId="541F9A05" w14:textId="77777777" w:rsidR="00C3532F" w:rsidRPr="007B77E1" w:rsidRDefault="00C3532F" w:rsidP="00ED1BA8">
            <w:pPr>
              <w:rPr>
                <w:rFonts w:ascii="Courier New" w:hAnsi="Courier New" w:cs="Courier New"/>
                <w:sz w:val="20"/>
                <w:szCs w:val="18"/>
              </w:rPr>
            </w:pPr>
          </w:p>
        </w:tc>
      </w:tr>
      <w:tr w:rsidR="00C3532F" w14:paraId="3E7F17AC" w14:textId="77777777" w:rsidTr="00ED1BA8">
        <w:tc>
          <w:tcPr>
            <w:tcW w:w="2166" w:type="dxa"/>
          </w:tcPr>
          <w:p w14:paraId="3E81B8D8" w14:textId="77777777" w:rsidR="00C3532F" w:rsidRPr="007B77E1" w:rsidRDefault="00C3532F" w:rsidP="00ED1BA8">
            <w:pPr>
              <w:rPr>
                <w:rFonts w:ascii="Courier New" w:hAnsi="Courier New" w:cs="Courier New"/>
                <w:sz w:val="20"/>
                <w:szCs w:val="18"/>
              </w:rPr>
            </w:pPr>
            <w:r w:rsidRPr="007B77E1">
              <w:rPr>
                <w:rFonts w:ascii="Courier New" w:hAnsi="Courier New" w:cs="Courier New"/>
                <w:sz w:val="20"/>
                <w:szCs w:val="18"/>
              </w:rPr>
              <w:t>A- = 90-91.9</w:t>
            </w:r>
          </w:p>
        </w:tc>
        <w:tc>
          <w:tcPr>
            <w:tcW w:w="2179" w:type="dxa"/>
          </w:tcPr>
          <w:p w14:paraId="119D1E9F" w14:textId="77777777" w:rsidR="00C3532F" w:rsidRPr="007B77E1" w:rsidRDefault="00C3532F" w:rsidP="00ED1BA8">
            <w:pPr>
              <w:rPr>
                <w:rFonts w:ascii="Courier New" w:hAnsi="Courier New" w:cs="Courier New"/>
                <w:sz w:val="20"/>
                <w:szCs w:val="18"/>
              </w:rPr>
            </w:pPr>
            <w:r w:rsidRPr="007B77E1">
              <w:rPr>
                <w:rFonts w:ascii="Courier New" w:hAnsi="Courier New" w:cs="Courier New"/>
                <w:sz w:val="20"/>
                <w:szCs w:val="18"/>
              </w:rPr>
              <w:t>B- = 80-81.9</w:t>
            </w:r>
          </w:p>
        </w:tc>
        <w:tc>
          <w:tcPr>
            <w:tcW w:w="2180" w:type="dxa"/>
          </w:tcPr>
          <w:p w14:paraId="53AC7FAB" w14:textId="77777777" w:rsidR="00C3532F" w:rsidRPr="007B77E1" w:rsidRDefault="00C3532F" w:rsidP="00ED1BA8">
            <w:pPr>
              <w:rPr>
                <w:rFonts w:ascii="Courier New" w:hAnsi="Courier New" w:cs="Courier New"/>
                <w:sz w:val="20"/>
                <w:szCs w:val="18"/>
              </w:rPr>
            </w:pPr>
            <w:r w:rsidRPr="007B77E1">
              <w:rPr>
                <w:rFonts w:ascii="Courier New" w:hAnsi="Courier New" w:cs="Courier New"/>
                <w:sz w:val="20"/>
                <w:szCs w:val="18"/>
              </w:rPr>
              <w:t>C- = 70-71.9</w:t>
            </w:r>
          </w:p>
        </w:tc>
        <w:tc>
          <w:tcPr>
            <w:tcW w:w="2180" w:type="dxa"/>
          </w:tcPr>
          <w:p w14:paraId="1BAAAF05" w14:textId="77777777" w:rsidR="00C3532F" w:rsidRPr="007B77E1" w:rsidRDefault="00C3532F" w:rsidP="00ED1BA8">
            <w:pPr>
              <w:rPr>
                <w:rFonts w:ascii="Courier New" w:hAnsi="Courier New" w:cs="Courier New"/>
                <w:sz w:val="20"/>
                <w:szCs w:val="18"/>
              </w:rPr>
            </w:pPr>
            <w:r w:rsidRPr="007B77E1">
              <w:rPr>
                <w:rFonts w:ascii="Courier New" w:hAnsi="Courier New" w:cs="Courier New"/>
                <w:sz w:val="20"/>
                <w:szCs w:val="18"/>
              </w:rPr>
              <w:t>D- = 60-61.9</w:t>
            </w:r>
          </w:p>
        </w:tc>
        <w:tc>
          <w:tcPr>
            <w:tcW w:w="2085" w:type="dxa"/>
          </w:tcPr>
          <w:p w14:paraId="7E091BDE" w14:textId="77777777" w:rsidR="00C3532F" w:rsidRPr="007B77E1" w:rsidRDefault="00C3532F" w:rsidP="00ED1BA8">
            <w:pPr>
              <w:rPr>
                <w:rFonts w:ascii="Courier New" w:hAnsi="Courier New" w:cs="Courier New"/>
                <w:sz w:val="20"/>
                <w:szCs w:val="18"/>
              </w:rPr>
            </w:pPr>
          </w:p>
        </w:tc>
      </w:tr>
    </w:tbl>
    <w:p w14:paraId="2CBBFD6C" w14:textId="77777777" w:rsidR="00C3532F" w:rsidRDefault="00C3532F" w:rsidP="00C3532F">
      <w:pPr>
        <w:rPr>
          <w:rFonts w:ascii="Arial" w:hAnsi="Arial" w:cs="Arial"/>
          <w:sz w:val="20"/>
          <w:szCs w:val="20"/>
        </w:rPr>
      </w:pPr>
    </w:p>
    <w:p w14:paraId="42F5ED34" w14:textId="5565AE14" w:rsidR="00C3532F" w:rsidRPr="005C7122" w:rsidRDefault="00C3532F" w:rsidP="00C3532F">
      <w:pPr>
        <w:rPr>
          <w:rFonts w:ascii="Arial" w:hAnsi="Arial" w:cs="Arial"/>
          <w:sz w:val="20"/>
          <w:szCs w:val="20"/>
        </w:rPr>
      </w:pPr>
      <w:r w:rsidRPr="005C7122">
        <w:rPr>
          <w:rFonts w:ascii="Arial" w:hAnsi="Arial" w:cs="Arial"/>
          <w:sz w:val="20"/>
          <w:szCs w:val="20"/>
        </w:rPr>
        <w:t>In order to ensure a fair and accurate representation of the performance of all students in the class, the instructor reserves the right to modify the above point distribution</w:t>
      </w:r>
      <w:r>
        <w:rPr>
          <w:rFonts w:ascii="Arial" w:hAnsi="Arial" w:cs="Arial"/>
          <w:sz w:val="20"/>
          <w:szCs w:val="20"/>
        </w:rPr>
        <w:t xml:space="preserve"> </w:t>
      </w:r>
      <w:r w:rsidRPr="007B77E1">
        <w:rPr>
          <w:rFonts w:ascii="Arial" w:hAnsi="Arial" w:cs="Arial"/>
          <w:sz w:val="20"/>
          <w:szCs w:val="20"/>
          <w:u w:val="single"/>
        </w:rPr>
        <w:t xml:space="preserve">in </w:t>
      </w:r>
      <w:r>
        <w:rPr>
          <w:rFonts w:ascii="Arial" w:hAnsi="Arial" w:cs="Arial"/>
          <w:sz w:val="20"/>
          <w:szCs w:val="20"/>
          <w:u w:val="single"/>
        </w:rPr>
        <w:t xml:space="preserve">the </w:t>
      </w:r>
      <w:r w:rsidR="008851D3">
        <w:rPr>
          <w:rFonts w:ascii="Arial" w:hAnsi="Arial" w:cs="Arial"/>
          <w:sz w:val="20"/>
          <w:szCs w:val="20"/>
          <w:u w:val="single"/>
        </w:rPr>
        <w:t>student</w:t>
      </w:r>
      <w:r>
        <w:rPr>
          <w:rFonts w:ascii="Arial" w:hAnsi="Arial" w:cs="Arial"/>
          <w:sz w:val="20"/>
          <w:szCs w:val="20"/>
          <w:u w:val="single"/>
        </w:rPr>
        <w:t>s</w:t>
      </w:r>
      <w:r w:rsidR="008851D3">
        <w:rPr>
          <w:rFonts w:ascii="Arial" w:hAnsi="Arial" w:cs="Arial"/>
          <w:sz w:val="20"/>
          <w:szCs w:val="20"/>
          <w:u w:val="single"/>
        </w:rPr>
        <w:t>’</w:t>
      </w:r>
      <w:r>
        <w:rPr>
          <w:rFonts w:ascii="Arial" w:hAnsi="Arial" w:cs="Arial"/>
          <w:sz w:val="20"/>
          <w:szCs w:val="20"/>
          <w:u w:val="single"/>
        </w:rPr>
        <w:t xml:space="preserve"> favor for all students in the course</w:t>
      </w:r>
      <w:r w:rsidRPr="005C7122">
        <w:rPr>
          <w:rFonts w:ascii="Arial" w:hAnsi="Arial" w:cs="Arial"/>
          <w:sz w:val="20"/>
          <w:szCs w:val="20"/>
        </w:rPr>
        <w:t xml:space="preserve"> in the event of unusual circumstances that prevents a large </w:t>
      </w:r>
      <w:r w:rsidR="00F064F9">
        <w:rPr>
          <w:rFonts w:ascii="Arial" w:hAnsi="Arial" w:cs="Arial"/>
          <w:sz w:val="20"/>
          <w:szCs w:val="20"/>
        </w:rPr>
        <w:t>proportion</w:t>
      </w:r>
      <w:r w:rsidRPr="005C7122">
        <w:rPr>
          <w:rFonts w:ascii="Arial" w:hAnsi="Arial" w:cs="Arial"/>
          <w:sz w:val="20"/>
          <w:szCs w:val="20"/>
        </w:rPr>
        <w:t xml:space="preserve"> of the class from completing class requirements in the normal fashion</w:t>
      </w:r>
      <w:r w:rsidR="0084523F">
        <w:rPr>
          <w:rFonts w:ascii="Arial" w:hAnsi="Arial" w:cs="Arial"/>
          <w:sz w:val="20"/>
          <w:szCs w:val="20"/>
        </w:rPr>
        <w:t xml:space="preserve"> (i.e.,</w:t>
      </w:r>
      <w:r w:rsidR="00206EE0">
        <w:rPr>
          <w:rFonts w:ascii="Arial" w:hAnsi="Arial" w:cs="Arial"/>
          <w:sz w:val="20"/>
          <w:szCs w:val="20"/>
        </w:rPr>
        <w:t xml:space="preserve"> the instructor</w:t>
      </w:r>
      <w:r w:rsidR="00F064F9">
        <w:rPr>
          <w:rFonts w:ascii="Arial" w:hAnsi="Arial" w:cs="Arial"/>
          <w:sz w:val="20"/>
          <w:szCs w:val="20"/>
        </w:rPr>
        <w:t xml:space="preserve"> may</w:t>
      </w:r>
      <w:r w:rsidR="0084523F">
        <w:rPr>
          <w:rFonts w:ascii="Arial" w:hAnsi="Arial" w:cs="Arial"/>
          <w:sz w:val="20"/>
          <w:szCs w:val="20"/>
        </w:rPr>
        <w:t xml:space="preserve"> ‘curve’ the grades)</w:t>
      </w:r>
      <w:r w:rsidRPr="005C7122">
        <w:rPr>
          <w:rFonts w:ascii="Arial" w:hAnsi="Arial" w:cs="Arial"/>
          <w:sz w:val="20"/>
          <w:szCs w:val="20"/>
        </w:rPr>
        <w:t>.</w:t>
      </w:r>
      <w:r w:rsidRPr="005C7122">
        <w:rPr>
          <w:rFonts w:ascii="Arial" w:hAnsi="Arial" w:cs="Arial"/>
          <w:sz w:val="20"/>
          <w:szCs w:val="18"/>
        </w:rPr>
        <w:t xml:space="preserve"> </w:t>
      </w:r>
      <w:r w:rsidR="008851D3">
        <w:rPr>
          <w:rFonts w:ascii="Arial" w:hAnsi="Arial" w:cs="Arial"/>
          <w:sz w:val="20"/>
          <w:szCs w:val="18"/>
        </w:rPr>
        <w:t>B</w:t>
      </w:r>
      <w:r w:rsidR="0095286E">
        <w:rPr>
          <w:rFonts w:ascii="Arial" w:hAnsi="Arial" w:cs="Arial"/>
          <w:sz w:val="20"/>
          <w:szCs w:val="18"/>
        </w:rPr>
        <w:t>onus</w:t>
      </w:r>
      <w:r w:rsidRPr="00DA2839">
        <w:rPr>
          <w:rFonts w:ascii="Arial" w:hAnsi="Arial" w:cs="Arial"/>
          <w:sz w:val="20"/>
          <w:szCs w:val="18"/>
        </w:rPr>
        <w:t xml:space="preserve"> questions may be added to</w:t>
      </w:r>
      <w:r w:rsidR="00112659">
        <w:rPr>
          <w:rFonts w:ascii="Arial" w:hAnsi="Arial" w:cs="Arial"/>
          <w:sz w:val="20"/>
          <w:szCs w:val="18"/>
        </w:rPr>
        <w:t xml:space="preserve"> </w:t>
      </w:r>
      <w:r w:rsidRPr="00DA2839">
        <w:rPr>
          <w:rFonts w:ascii="Arial" w:hAnsi="Arial" w:cs="Arial"/>
          <w:sz w:val="20"/>
          <w:szCs w:val="18"/>
        </w:rPr>
        <w:t>exams</w:t>
      </w:r>
      <w:r w:rsidR="00EF5627">
        <w:rPr>
          <w:rFonts w:ascii="Arial" w:hAnsi="Arial" w:cs="Arial"/>
          <w:sz w:val="20"/>
          <w:szCs w:val="18"/>
        </w:rPr>
        <w:t xml:space="preserve"> or other extra credit opportunities may be </w:t>
      </w:r>
      <w:r w:rsidR="007A650F">
        <w:rPr>
          <w:rFonts w:ascii="Arial" w:hAnsi="Arial" w:cs="Arial"/>
          <w:sz w:val="20"/>
          <w:szCs w:val="18"/>
        </w:rPr>
        <w:t>provided</w:t>
      </w:r>
      <w:r w:rsidRPr="00DA2839">
        <w:rPr>
          <w:rFonts w:ascii="Arial" w:hAnsi="Arial" w:cs="Arial"/>
          <w:sz w:val="20"/>
          <w:szCs w:val="18"/>
        </w:rPr>
        <w:t xml:space="preserve">. </w:t>
      </w:r>
      <w:r>
        <w:rPr>
          <w:rFonts w:ascii="Arial" w:hAnsi="Arial" w:cs="Arial"/>
          <w:sz w:val="20"/>
          <w:szCs w:val="20"/>
        </w:rPr>
        <w:t xml:space="preserve">Otherwise, please </w:t>
      </w:r>
      <w:r w:rsidR="00EF5627">
        <w:rPr>
          <w:rFonts w:ascii="Arial" w:hAnsi="Arial" w:cs="Arial"/>
          <w:sz w:val="20"/>
          <w:szCs w:val="20"/>
        </w:rPr>
        <w:t>DO NOT</w:t>
      </w:r>
      <w:r w:rsidRPr="00DA2839">
        <w:rPr>
          <w:rFonts w:ascii="Arial" w:hAnsi="Arial" w:cs="Arial"/>
          <w:sz w:val="20"/>
          <w:szCs w:val="20"/>
        </w:rPr>
        <w:t xml:space="preserve"> ask for extra credit or extra work to improve your grade</w:t>
      </w:r>
      <w:r>
        <w:rPr>
          <w:rFonts w:ascii="Arial" w:hAnsi="Arial" w:cs="Arial"/>
          <w:sz w:val="20"/>
          <w:szCs w:val="20"/>
        </w:rPr>
        <w:t>.</w:t>
      </w:r>
    </w:p>
    <w:p w14:paraId="6F99BCFA" w14:textId="77777777" w:rsidR="00C3532F" w:rsidRDefault="00C3532F" w:rsidP="00C3532F">
      <w:pPr>
        <w:rPr>
          <w:rFonts w:ascii="Arial" w:hAnsi="Arial" w:cs="Arial"/>
          <w:b/>
          <w:sz w:val="20"/>
          <w:szCs w:val="18"/>
        </w:rPr>
      </w:pPr>
    </w:p>
    <w:p w14:paraId="4B1573DE" w14:textId="3DD53990" w:rsidR="00F064F9" w:rsidRDefault="00C3532F" w:rsidP="00F064F9">
      <w:pPr>
        <w:rPr>
          <w:rFonts w:ascii="Arial" w:hAnsi="Arial" w:cs="Arial"/>
          <w:sz w:val="20"/>
          <w:szCs w:val="18"/>
        </w:rPr>
      </w:pPr>
      <w:r w:rsidRPr="005C7122">
        <w:rPr>
          <w:rFonts w:ascii="Arial" w:hAnsi="Arial" w:cs="Arial"/>
          <w:b/>
          <w:sz w:val="20"/>
          <w:szCs w:val="18"/>
        </w:rPr>
        <w:t>Policy on missed lecture examinations and coursework:</w:t>
      </w:r>
      <w:r w:rsidRPr="005C7122">
        <w:rPr>
          <w:rFonts w:ascii="Arial" w:hAnsi="Arial" w:cs="Arial"/>
          <w:sz w:val="20"/>
          <w:szCs w:val="18"/>
        </w:rPr>
        <w:t xml:space="preserve"> Students will be permitted to make up exams </w:t>
      </w:r>
      <w:r w:rsidR="0084523F">
        <w:rPr>
          <w:rFonts w:ascii="Arial" w:hAnsi="Arial" w:cs="Arial"/>
          <w:sz w:val="20"/>
          <w:szCs w:val="18"/>
        </w:rPr>
        <w:t xml:space="preserve">and coursework </w:t>
      </w:r>
      <w:r w:rsidRPr="005C7122">
        <w:rPr>
          <w:rFonts w:ascii="Arial" w:hAnsi="Arial" w:cs="Arial"/>
          <w:sz w:val="20"/>
          <w:szCs w:val="18"/>
        </w:rPr>
        <w:t>with a significant, docu</w:t>
      </w:r>
      <w:r w:rsidR="0084523F">
        <w:rPr>
          <w:rFonts w:ascii="Arial" w:hAnsi="Arial" w:cs="Arial"/>
          <w:sz w:val="20"/>
          <w:szCs w:val="18"/>
        </w:rPr>
        <w:t>mented excuse (generally health-</w:t>
      </w:r>
      <w:r w:rsidRPr="005C7122">
        <w:rPr>
          <w:rFonts w:ascii="Arial" w:hAnsi="Arial" w:cs="Arial"/>
          <w:sz w:val="20"/>
          <w:szCs w:val="18"/>
        </w:rPr>
        <w:t xml:space="preserve">related) that should be </w:t>
      </w:r>
      <w:r>
        <w:rPr>
          <w:rFonts w:ascii="Arial" w:hAnsi="Arial" w:cs="Arial"/>
          <w:sz w:val="20"/>
          <w:szCs w:val="18"/>
        </w:rPr>
        <w:t>submitted as soon as possible</w:t>
      </w:r>
      <w:r w:rsidRPr="005C7122">
        <w:rPr>
          <w:rFonts w:ascii="Arial" w:hAnsi="Arial" w:cs="Arial"/>
          <w:sz w:val="20"/>
          <w:szCs w:val="18"/>
        </w:rPr>
        <w:t>. Requests for makeup exams made after the exam will only be granted for emergenci</w:t>
      </w:r>
      <w:r>
        <w:rPr>
          <w:rFonts w:ascii="Arial" w:hAnsi="Arial" w:cs="Arial"/>
          <w:sz w:val="20"/>
          <w:szCs w:val="18"/>
        </w:rPr>
        <w:t>es. M</w:t>
      </w:r>
      <w:r w:rsidRPr="005C7122">
        <w:rPr>
          <w:rFonts w:ascii="Arial" w:hAnsi="Arial" w:cs="Arial"/>
          <w:sz w:val="20"/>
          <w:szCs w:val="18"/>
        </w:rPr>
        <w:t>ake</w:t>
      </w:r>
      <w:r>
        <w:rPr>
          <w:rFonts w:ascii="Arial" w:hAnsi="Arial" w:cs="Arial"/>
          <w:sz w:val="20"/>
          <w:szCs w:val="18"/>
        </w:rPr>
        <w:t>-</w:t>
      </w:r>
      <w:r w:rsidRPr="005C7122">
        <w:rPr>
          <w:rFonts w:ascii="Arial" w:hAnsi="Arial" w:cs="Arial"/>
          <w:sz w:val="20"/>
          <w:szCs w:val="18"/>
        </w:rPr>
        <w:t xml:space="preserve">up exams </w:t>
      </w:r>
      <w:r w:rsidR="00206EE0">
        <w:rPr>
          <w:rFonts w:ascii="Arial" w:hAnsi="Arial" w:cs="Arial"/>
          <w:sz w:val="20"/>
          <w:szCs w:val="18"/>
        </w:rPr>
        <w:t>may</w:t>
      </w:r>
      <w:r w:rsidRPr="005C7122">
        <w:rPr>
          <w:rFonts w:ascii="Arial" w:hAnsi="Arial" w:cs="Arial"/>
          <w:sz w:val="20"/>
          <w:szCs w:val="18"/>
        </w:rPr>
        <w:t xml:space="preserve"> be </w:t>
      </w:r>
      <w:r>
        <w:rPr>
          <w:rFonts w:ascii="Arial" w:hAnsi="Arial" w:cs="Arial"/>
          <w:sz w:val="20"/>
          <w:szCs w:val="18"/>
        </w:rPr>
        <w:t>different from regular exams</w:t>
      </w:r>
      <w:r w:rsidRPr="005C7122">
        <w:rPr>
          <w:rFonts w:ascii="Arial" w:hAnsi="Arial" w:cs="Arial"/>
          <w:sz w:val="20"/>
          <w:szCs w:val="18"/>
        </w:rPr>
        <w:t>.</w:t>
      </w:r>
    </w:p>
    <w:p w14:paraId="6C8841C2" w14:textId="77777777" w:rsidR="00F064F9" w:rsidRDefault="00F064F9" w:rsidP="00F064F9">
      <w:pPr>
        <w:rPr>
          <w:rFonts w:ascii="Arial" w:hAnsi="Arial" w:cs="Arial"/>
          <w:sz w:val="20"/>
          <w:szCs w:val="18"/>
        </w:rPr>
      </w:pPr>
    </w:p>
    <w:p w14:paraId="16264C58" w14:textId="533DBB9C" w:rsidR="004D5575" w:rsidRDefault="004D5575" w:rsidP="00F064F9">
      <w:pPr>
        <w:rPr>
          <w:rFonts w:ascii="Arial" w:hAnsi="Arial" w:cstheme="minorHAnsi"/>
          <w:sz w:val="20"/>
        </w:rPr>
      </w:pPr>
      <w:r>
        <w:rPr>
          <w:rFonts w:ascii="Arial" w:hAnsi="Arial" w:cstheme="minorHAnsi"/>
          <w:sz w:val="20"/>
        </w:rPr>
        <w:t>Excused absences</w:t>
      </w:r>
      <w:r w:rsidR="00737B08">
        <w:rPr>
          <w:rFonts w:ascii="Arial" w:hAnsi="Arial" w:cstheme="minorHAnsi"/>
          <w:sz w:val="20"/>
        </w:rPr>
        <w:t xml:space="preserve"> </w:t>
      </w:r>
      <w:r w:rsidR="00CA61C9">
        <w:rPr>
          <w:rFonts w:ascii="Arial" w:hAnsi="Arial" w:cstheme="minorHAnsi"/>
          <w:sz w:val="20"/>
        </w:rPr>
        <w:t xml:space="preserve">must be </w:t>
      </w:r>
      <w:r w:rsidR="00341715" w:rsidRPr="00341715">
        <w:rPr>
          <w:rFonts w:ascii="Arial" w:hAnsi="Arial" w:cstheme="minorHAnsi"/>
          <w:sz w:val="20"/>
        </w:rPr>
        <w:t>verifiable and written by an authorized individual (</w:t>
      </w:r>
      <w:r w:rsidR="00891588" w:rsidRPr="00341715">
        <w:rPr>
          <w:rFonts w:ascii="Arial" w:hAnsi="Arial" w:cstheme="minorHAnsi"/>
          <w:sz w:val="20"/>
        </w:rPr>
        <w:t>e.g.</w:t>
      </w:r>
      <w:r w:rsidR="00341715" w:rsidRPr="00341715">
        <w:rPr>
          <w:rFonts w:ascii="Arial" w:hAnsi="Arial" w:cstheme="minorHAnsi"/>
          <w:sz w:val="20"/>
        </w:rPr>
        <w:t xml:space="preserve">, physician, </w:t>
      </w:r>
      <w:r w:rsidR="00C3532F">
        <w:rPr>
          <w:rFonts w:ascii="Arial" w:hAnsi="Arial" w:cstheme="minorHAnsi"/>
          <w:sz w:val="20"/>
        </w:rPr>
        <w:t>judge,</w:t>
      </w:r>
      <w:r w:rsidR="00341715" w:rsidRPr="00341715">
        <w:rPr>
          <w:rFonts w:ascii="Arial" w:hAnsi="Arial" w:cstheme="minorHAnsi"/>
          <w:sz w:val="20"/>
        </w:rPr>
        <w:t xml:space="preserve"> </w:t>
      </w:r>
      <w:proofErr w:type="spellStart"/>
      <w:r w:rsidR="00341715" w:rsidRPr="00341715">
        <w:rPr>
          <w:rFonts w:ascii="Arial" w:hAnsi="Arial" w:cstheme="minorHAnsi"/>
          <w:sz w:val="20"/>
        </w:rPr>
        <w:t>etc</w:t>
      </w:r>
      <w:proofErr w:type="spellEnd"/>
      <w:r w:rsidR="00341715" w:rsidRPr="00341715">
        <w:rPr>
          <w:rFonts w:ascii="Arial" w:hAnsi="Arial" w:cstheme="minorHAnsi"/>
          <w:sz w:val="20"/>
        </w:rPr>
        <w:t xml:space="preserve">), and must clearly indicate that the student was unable to attend the laboratory session in question. </w:t>
      </w:r>
      <w:r w:rsidR="00C45F86" w:rsidRPr="004D5575">
        <w:rPr>
          <w:rFonts w:ascii="Arial" w:hAnsi="Arial" w:cstheme="minorHAnsi"/>
          <w:sz w:val="20"/>
        </w:rPr>
        <w:t xml:space="preserve">Please notify the instructor you will be absent from lab ahead of time if you can. </w:t>
      </w:r>
      <w:r w:rsidR="00C45F86" w:rsidRPr="00FE65F2">
        <w:rPr>
          <w:rFonts w:ascii="Arial" w:hAnsi="Arial" w:cstheme="minorHAnsi"/>
          <w:sz w:val="20"/>
        </w:rPr>
        <w:t>The</w:t>
      </w:r>
      <w:r w:rsidR="00C45F86" w:rsidRPr="00341715">
        <w:rPr>
          <w:rFonts w:ascii="Arial" w:hAnsi="Arial" w:cstheme="minorHAnsi"/>
          <w:sz w:val="20"/>
        </w:rPr>
        <w:t xml:space="preserve"> student is responsible for contacting the instructor to arrange a make-up of work missed due to an excused absence</w:t>
      </w:r>
      <w:r w:rsidR="00C45F86" w:rsidRPr="00C10EAC">
        <w:rPr>
          <w:rFonts w:ascii="Arial" w:hAnsi="Arial" w:cstheme="minorHAnsi"/>
          <w:sz w:val="20"/>
        </w:rPr>
        <w:t>.</w:t>
      </w:r>
      <w:r w:rsidR="00C45F86">
        <w:rPr>
          <w:rFonts w:ascii="Arial" w:hAnsi="Arial" w:cstheme="minorHAnsi"/>
          <w:sz w:val="20"/>
        </w:rPr>
        <w:t xml:space="preserve"> </w:t>
      </w:r>
      <w:r w:rsidR="00341715" w:rsidRPr="00341715">
        <w:rPr>
          <w:rFonts w:ascii="Arial" w:hAnsi="Arial" w:cstheme="minorHAnsi"/>
          <w:sz w:val="20"/>
        </w:rPr>
        <w:t>Excused absences include:</w:t>
      </w:r>
    </w:p>
    <w:p w14:paraId="65408851" w14:textId="77777777" w:rsidR="004D5575" w:rsidRDefault="004D5575" w:rsidP="006A33C5">
      <w:pPr>
        <w:pStyle w:val="ListParagraph"/>
        <w:numPr>
          <w:ilvl w:val="0"/>
          <w:numId w:val="16"/>
        </w:numPr>
        <w:autoSpaceDN w:val="0"/>
        <w:ind w:left="360"/>
        <w:jc w:val="both"/>
        <w:rPr>
          <w:rFonts w:ascii="Arial" w:hAnsi="Arial" w:cstheme="minorHAnsi"/>
          <w:sz w:val="20"/>
        </w:rPr>
      </w:pPr>
      <w:r w:rsidRPr="004D5575">
        <w:rPr>
          <w:rFonts w:ascii="Arial" w:hAnsi="Arial" w:cstheme="minorHAnsi"/>
          <w:sz w:val="20"/>
        </w:rPr>
        <w:t xml:space="preserve">Illness of self or a dependent provided the instructor is given a valid </w:t>
      </w:r>
      <w:r>
        <w:rPr>
          <w:rFonts w:ascii="Arial" w:hAnsi="Arial" w:cstheme="minorHAnsi"/>
          <w:sz w:val="20"/>
        </w:rPr>
        <w:t>physician’s note.</w:t>
      </w:r>
    </w:p>
    <w:p w14:paraId="5F642D28" w14:textId="2D733DB3" w:rsidR="004D5575" w:rsidRDefault="00341715" w:rsidP="006A33C5">
      <w:pPr>
        <w:pStyle w:val="ListParagraph"/>
        <w:numPr>
          <w:ilvl w:val="0"/>
          <w:numId w:val="16"/>
        </w:numPr>
        <w:autoSpaceDN w:val="0"/>
        <w:ind w:left="360"/>
        <w:jc w:val="both"/>
        <w:rPr>
          <w:rFonts w:ascii="Arial" w:hAnsi="Arial" w:cstheme="minorHAnsi"/>
          <w:sz w:val="20"/>
        </w:rPr>
      </w:pPr>
      <w:r w:rsidRPr="004D5575">
        <w:rPr>
          <w:rFonts w:ascii="Arial" w:hAnsi="Arial" w:cstheme="minorHAnsi"/>
          <w:sz w:val="20"/>
        </w:rPr>
        <w:t>Official participation in UA-sponsored activities (including student athletes</w:t>
      </w:r>
      <w:r w:rsidR="00FE04D3" w:rsidRPr="004D5575">
        <w:rPr>
          <w:rFonts w:ascii="Arial" w:hAnsi="Arial" w:cstheme="minorHAnsi"/>
          <w:sz w:val="20"/>
        </w:rPr>
        <w:t>)</w:t>
      </w:r>
      <w:r w:rsidR="004D5575">
        <w:rPr>
          <w:rFonts w:ascii="Arial" w:hAnsi="Arial" w:cstheme="minorHAnsi"/>
          <w:sz w:val="20"/>
        </w:rPr>
        <w:t>.</w:t>
      </w:r>
    </w:p>
    <w:p w14:paraId="73C4FB62" w14:textId="77777777" w:rsidR="004D5575" w:rsidRDefault="00341715" w:rsidP="006A33C5">
      <w:pPr>
        <w:pStyle w:val="ListParagraph"/>
        <w:numPr>
          <w:ilvl w:val="0"/>
          <w:numId w:val="16"/>
        </w:numPr>
        <w:autoSpaceDN w:val="0"/>
        <w:ind w:left="360"/>
        <w:jc w:val="both"/>
        <w:rPr>
          <w:rFonts w:ascii="Arial" w:hAnsi="Arial" w:cstheme="minorHAnsi"/>
          <w:sz w:val="20"/>
        </w:rPr>
      </w:pPr>
      <w:r w:rsidRPr="004D5575">
        <w:rPr>
          <w:rFonts w:ascii="Arial" w:hAnsi="Arial" w:cstheme="minorHAnsi"/>
          <w:sz w:val="20"/>
        </w:rPr>
        <w:t>Absences of students registered with the Office of Disabilities Services for disabilities eligible for "a reasonable number of disability-related absences" provided such students give the instructor notice of a disability-related absence.</w:t>
      </w:r>
    </w:p>
    <w:p w14:paraId="5A42F27D" w14:textId="77777777" w:rsidR="004D5575" w:rsidRPr="004D5575" w:rsidRDefault="00341715" w:rsidP="006A33C5">
      <w:pPr>
        <w:pStyle w:val="ListParagraph"/>
        <w:numPr>
          <w:ilvl w:val="0"/>
          <w:numId w:val="16"/>
        </w:numPr>
        <w:autoSpaceDN w:val="0"/>
        <w:ind w:left="360"/>
        <w:jc w:val="both"/>
        <w:rPr>
          <w:rFonts w:ascii="Arial" w:hAnsi="Arial" w:cstheme="minorHAnsi"/>
          <w:i/>
          <w:sz w:val="20"/>
        </w:rPr>
      </w:pPr>
      <w:r w:rsidRPr="004D5575">
        <w:rPr>
          <w:rFonts w:ascii="Arial" w:hAnsi="Arial" w:cstheme="minorHAnsi"/>
          <w:sz w:val="20"/>
        </w:rPr>
        <w:t xml:space="preserve">Severe weather emergencies that prohibit a student from attending </w:t>
      </w:r>
      <w:r w:rsidR="00FE04D3" w:rsidRPr="004D5575">
        <w:rPr>
          <w:rFonts w:ascii="Arial" w:hAnsi="Arial" w:cstheme="minorHAnsi"/>
          <w:sz w:val="20"/>
        </w:rPr>
        <w:t>a schedule</w:t>
      </w:r>
      <w:r w:rsidR="00C10EAC" w:rsidRPr="004D5575">
        <w:rPr>
          <w:rFonts w:ascii="Arial" w:hAnsi="Arial" w:cstheme="minorHAnsi"/>
          <w:sz w:val="20"/>
        </w:rPr>
        <w:t>d</w:t>
      </w:r>
      <w:r w:rsidR="00FE04D3" w:rsidRPr="004D5575">
        <w:rPr>
          <w:rFonts w:ascii="Arial" w:hAnsi="Arial" w:cstheme="minorHAnsi"/>
          <w:sz w:val="20"/>
        </w:rPr>
        <w:t xml:space="preserve"> laboratory session</w:t>
      </w:r>
      <w:r w:rsidRPr="004D5575">
        <w:rPr>
          <w:rFonts w:ascii="Arial" w:hAnsi="Arial" w:cstheme="minorHAnsi"/>
          <w:sz w:val="20"/>
        </w:rPr>
        <w:t>.</w:t>
      </w:r>
    </w:p>
    <w:p w14:paraId="6AD7FD64" w14:textId="00275A97" w:rsidR="004D5575" w:rsidRDefault="007B77E1" w:rsidP="006A33C5">
      <w:pPr>
        <w:pStyle w:val="ListParagraph"/>
        <w:numPr>
          <w:ilvl w:val="0"/>
          <w:numId w:val="16"/>
        </w:numPr>
        <w:autoSpaceDN w:val="0"/>
        <w:ind w:left="360"/>
        <w:jc w:val="both"/>
        <w:rPr>
          <w:rFonts w:ascii="Arial" w:hAnsi="Arial" w:cstheme="minorHAnsi"/>
          <w:sz w:val="20"/>
        </w:rPr>
      </w:pPr>
      <w:r>
        <w:rPr>
          <w:rFonts w:ascii="Arial" w:hAnsi="Arial" w:cstheme="minorHAnsi"/>
          <w:sz w:val="20"/>
        </w:rPr>
        <w:t xml:space="preserve">Death of a </w:t>
      </w:r>
      <w:r w:rsidR="00341715" w:rsidRPr="004D5575">
        <w:rPr>
          <w:rFonts w:ascii="Arial" w:hAnsi="Arial" w:cstheme="minorHAnsi"/>
          <w:sz w:val="20"/>
        </w:rPr>
        <w:t>family member</w:t>
      </w:r>
      <w:r w:rsidR="004B2714">
        <w:rPr>
          <w:rFonts w:ascii="Arial" w:hAnsi="Arial" w:cstheme="minorHAnsi"/>
          <w:sz w:val="20"/>
        </w:rPr>
        <w:t>.</w:t>
      </w:r>
    </w:p>
    <w:p w14:paraId="7F7F7B5A" w14:textId="7B20E839" w:rsidR="00341715" w:rsidRPr="004D5575" w:rsidRDefault="00341715" w:rsidP="006A33C5">
      <w:pPr>
        <w:pStyle w:val="ListParagraph"/>
        <w:numPr>
          <w:ilvl w:val="0"/>
          <w:numId w:val="16"/>
        </w:numPr>
        <w:autoSpaceDN w:val="0"/>
        <w:ind w:left="360"/>
        <w:jc w:val="both"/>
        <w:rPr>
          <w:rFonts w:ascii="Arial" w:hAnsi="Arial" w:cstheme="minorHAnsi"/>
          <w:sz w:val="20"/>
        </w:rPr>
      </w:pPr>
      <w:r w:rsidRPr="004D5575">
        <w:rPr>
          <w:rFonts w:ascii="Arial" w:hAnsi="Arial" w:cstheme="minorHAnsi"/>
          <w:sz w:val="20"/>
        </w:rPr>
        <w:t>Jury or military duty, provided that official documentation is given to the instructor.</w:t>
      </w:r>
    </w:p>
    <w:p w14:paraId="41A4AD5C" w14:textId="77777777" w:rsidR="00E0663C" w:rsidRDefault="00E0663C" w:rsidP="00E0663C">
      <w:pPr>
        <w:rPr>
          <w:rFonts w:ascii="Arial" w:hAnsi="Arial" w:cs="Arial"/>
          <w:sz w:val="20"/>
          <w:szCs w:val="18"/>
        </w:rPr>
      </w:pPr>
    </w:p>
    <w:p w14:paraId="16CADF36" w14:textId="77777777" w:rsidR="002B6C28" w:rsidRDefault="002B6C28" w:rsidP="002B6C28">
      <w:pPr>
        <w:rPr>
          <w:rFonts w:ascii="Arial" w:hAnsi="Arial" w:cs="Arial"/>
          <w:b/>
          <w:sz w:val="20"/>
        </w:rPr>
      </w:pPr>
      <w:r>
        <w:rPr>
          <w:rFonts w:ascii="Arial" w:hAnsi="Arial" w:cs="Arial"/>
          <w:b/>
          <w:sz w:val="20"/>
        </w:rPr>
        <w:lastRenderedPageBreak/>
        <w:t xml:space="preserve">Elasticity Statement: </w:t>
      </w:r>
      <w:r>
        <w:rPr>
          <w:rFonts w:ascii="Arial" w:hAnsi="Arial" w:cs="Arial"/>
          <w:sz w:val="20"/>
        </w:rPr>
        <w:t>The instructor will make every effort to follow the guidelines of this syllabus as listed; however, the instructor reserves the right to amend this document as the need arises. In such instances, the instructor will notify students in class and via email and will endeavor to provide reasonable time for students to adjust to any changes.</w:t>
      </w:r>
    </w:p>
    <w:p w14:paraId="09EAFBCF" w14:textId="77777777" w:rsidR="002B6C28" w:rsidRDefault="002B6C28" w:rsidP="00E0663C">
      <w:pPr>
        <w:rPr>
          <w:rFonts w:ascii="Arial" w:hAnsi="Arial" w:cs="Arial"/>
          <w:b/>
          <w:sz w:val="20"/>
          <w:szCs w:val="18"/>
        </w:rPr>
      </w:pPr>
    </w:p>
    <w:p w14:paraId="659B8C5E" w14:textId="4057F8A7" w:rsidR="00E0663C" w:rsidRPr="005C7122" w:rsidRDefault="00E0663C" w:rsidP="00E0663C">
      <w:pPr>
        <w:rPr>
          <w:rFonts w:ascii="Arial" w:hAnsi="Arial" w:cs="Arial"/>
          <w:b/>
          <w:sz w:val="20"/>
          <w:szCs w:val="20"/>
          <w:u w:val="single"/>
        </w:rPr>
      </w:pPr>
      <w:r w:rsidRPr="005C7122">
        <w:rPr>
          <w:rFonts w:ascii="Arial" w:hAnsi="Arial" w:cs="Arial"/>
          <w:b/>
          <w:sz w:val="20"/>
          <w:szCs w:val="18"/>
        </w:rPr>
        <w:t xml:space="preserve">Students with </w:t>
      </w:r>
      <w:r>
        <w:rPr>
          <w:rFonts w:ascii="Arial" w:hAnsi="Arial" w:cs="Arial"/>
          <w:b/>
          <w:sz w:val="20"/>
          <w:szCs w:val="18"/>
        </w:rPr>
        <w:t>d</w:t>
      </w:r>
      <w:r w:rsidRPr="005C7122">
        <w:rPr>
          <w:rFonts w:ascii="Arial" w:hAnsi="Arial" w:cs="Arial"/>
          <w:b/>
          <w:sz w:val="20"/>
          <w:szCs w:val="18"/>
        </w:rPr>
        <w:t>isabilities:</w:t>
      </w:r>
      <w:r w:rsidRPr="005C7122">
        <w:rPr>
          <w:rFonts w:ascii="Arial" w:hAnsi="Arial" w:cs="Arial"/>
          <w:sz w:val="20"/>
          <w:szCs w:val="18"/>
        </w:rPr>
        <w:t xml:space="preserve"> If you are registered with the Office of Disability Services, please make an appointment with me as s</w:t>
      </w:r>
      <w:r>
        <w:rPr>
          <w:rFonts w:ascii="Arial" w:hAnsi="Arial" w:cs="Arial"/>
          <w:sz w:val="20"/>
          <w:szCs w:val="18"/>
        </w:rPr>
        <w:t>oon as possible to</w:t>
      </w:r>
      <w:r w:rsidRPr="005C7122">
        <w:rPr>
          <w:rFonts w:ascii="Arial" w:hAnsi="Arial" w:cs="Arial"/>
          <w:sz w:val="20"/>
          <w:szCs w:val="18"/>
        </w:rPr>
        <w:t xml:space="preserve"> discuss any course accommodations that may be necessary. If you have a disability but have not contacted the Office of Disability Services, please call 348-4285 to register for services</w:t>
      </w:r>
      <w:r w:rsidRPr="003B3262">
        <w:rPr>
          <w:rFonts w:ascii="Arial" w:hAnsi="Arial" w:cs="Arial"/>
          <w:sz w:val="20"/>
          <w:szCs w:val="18"/>
        </w:rPr>
        <w:t xml:space="preserve">. </w:t>
      </w:r>
      <w:r w:rsidRPr="003B3262">
        <w:rPr>
          <w:rFonts w:ascii="Arial" w:hAnsi="Arial" w:cs="Arial"/>
          <w:sz w:val="20"/>
          <w:szCs w:val="20"/>
          <w:u w:val="single"/>
        </w:rPr>
        <w:t xml:space="preserve">Students </w:t>
      </w:r>
      <w:r w:rsidR="0095286E">
        <w:rPr>
          <w:rFonts w:ascii="Arial" w:hAnsi="Arial" w:cs="Arial"/>
          <w:sz w:val="20"/>
          <w:szCs w:val="20"/>
          <w:u w:val="single"/>
        </w:rPr>
        <w:t>should</w:t>
      </w:r>
      <w:r w:rsidRPr="003B3262">
        <w:rPr>
          <w:rFonts w:ascii="Arial" w:hAnsi="Arial" w:cs="Arial"/>
          <w:sz w:val="20"/>
          <w:szCs w:val="20"/>
          <w:u w:val="single"/>
        </w:rPr>
        <w:t xml:space="preserve"> set up all exams </w:t>
      </w:r>
      <w:r>
        <w:rPr>
          <w:rFonts w:ascii="Arial" w:hAnsi="Arial" w:cs="Arial"/>
          <w:sz w:val="20"/>
          <w:szCs w:val="20"/>
          <w:u w:val="single"/>
        </w:rPr>
        <w:t>(</w:t>
      </w:r>
      <w:r w:rsidRPr="003B3262">
        <w:rPr>
          <w:rFonts w:ascii="Arial" w:hAnsi="Arial" w:cs="Arial"/>
          <w:sz w:val="20"/>
          <w:szCs w:val="20"/>
          <w:u w:val="single"/>
        </w:rPr>
        <w:t>including the final</w:t>
      </w:r>
      <w:r>
        <w:rPr>
          <w:rFonts w:ascii="Arial" w:hAnsi="Arial" w:cs="Arial"/>
          <w:sz w:val="20"/>
          <w:szCs w:val="20"/>
          <w:u w:val="single"/>
        </w:rPr>
        <w:t>)</w:t>
      </w:r>
      <w:r w:rsidRPr="003B3262">
        <w:rPr>
          <w:rFonts w:ascii="Arial" w:hAnsi="Arial" w:cs="Arial"/>
          <w:sz w:val="20"/>
          <w:szCs w:val="20"/>
          <w:u w:val="single"/>
        </w:rPr>
        <w:t xml:space="preserve"> </w:t>
      </w:r>
      <w:r>
        <w:rPr>
          <w:rFonts w:ascii="Arial" w:hAnsi="Arial" w:cs="Arial"/>
          <w:sz w:val="20"/>
          <w:szCs w:val="20"/>
          <w:u w:val="single"/>
        </w:rPr>
        <w:t xml:space="preserve">at ODS during the first two </w:t>
      </w:r>
      <w:r w:rsidRPr="003B3262">
        <w:rPr>
          <w:rFonts w:ascii="Arial" w:hAnsi="Arial" w:cs="Arial"/>
          <w:sz w:val="20"/>
          <w:szCs w:val="20"/>
          <w:u w:val="single"/>
        </w:rPr>
        <w:t>weeks of the semester to ensure that they have a spot for testing.</w:t>
      </w:r>
    </w:p>
    <w:p w14:paraId="1B64EC36" w14:textId="77777777" w:rsidR="00E0663C" w:rsidRDefault="00E0663C" w:rsidP="00E0663C">
      <w:pPr>
        <w:rPr>
          <w:rFonts w:ascii="Arial" w:hAnsi="Arial" w:cs="Arial"/>
          <w:sz w:val="20"/>
          <w:szCs w:val="18"/>
        </w:rPr>
      </w:pPr>
    </w:p>
    <w:p w14:paraId="3E34FBFF" w14:textId="6964FFC7" w:rsidR="00E0663C" w:rsidRPr="002B6C28" w:rsidRDefault="00E0663C" w:rsidP="003E70E7">
      <w:pPr>
        <w:rPr>
          <w:rFonts w:ascii="Arial" w:hAnsi="Arial" w:cs="Arial"/>
          <w:sz w:val="20"/>
          <w:szCs w:val="18"/>
        </w:rPr>
      </w:pPr>
      <w:r>
        <w:rPr>
          <w:rFonts w:ascii="Arial" w:hAnsi="Arial" w:cs="Arial"/>
          <w:b/>
          <w:sz w:val="20"/>
          <w:szCs w:val="18"/>
        </w:rPr>
        <w:t>Academic m</w:t>
      </w:r>
      <w:r w:rsidRPr="005C7122">
        <w:rPr>
          <w:rFonts w:ascii="Arial" w:hAnsi="Arial" w:cs="Arial"/>
          <w:b/>
          <w:sz w:val="20"/>
          <w:szCs w:val="18"/>
        </w:rPr>
        <w:t>isconduct:</w:t>
      </w:r>
      <w:r w:rsidRPr="005C7122">
        <w:rPr>
          <w:rFonts w:ascii="Arial" w:hAnsi="Arial" w:cs="Arial"/>
          <w:sz w:val="20"/>
          <w:szCs w:val="18"/>
        </w:rPr>
        <w:t xml:space="preserve"> All acts of dishonesty in any work constitute academic misconduct. This includes but is not limited to, cheating, plagiarism, and fabrication of information, misrepresentations and abetting of any of the above. The Academic Misconduct Policy will be followed </w:t>
      </w:r>
      <w:proofErr w:type="gramStart"/>
      <w:r w:rsidRPr="005C7122">
        <w:rPr>
          <w:rFonts w:ascii="Arial" w:hAnsi="Arial" w:cs="Arial"/>
          <w:sz w:val="20"/>
          <w:szCs w:val="18"/>
        </w:rPr>
        <w:t>in the event that</w:t>
      </w:r>
      <w:proofErr w:type="gramEnd"/>
      <w:r w:rsidRPr="005C7122">
        <w:rPr>
          <w:rFonts w:ascii="Arial" w:hAnsi="Arial" w:cs="Arial"/>
          <w:sz w:val="20"/>
          <w:szCs w:val="18"/>
        </w:rPr>
        <w:t xml:space="preserve"> academic misconduct occurs. Students should refer to the Student Affairs Handbook, which can be obtained in the Office of Student Life and Services in the Ferguson Center. The University of Alabama expects all students to conduct their studies in an honorable manner. Any form of academic misconduct will result in appropriate penalties, which may include dismissal from the university.</w:t>
      </w:r>
      <w:r w:rsidR="002B6C28">
        <w:rPr>
          <w:rFonts w:ascii="Arial" w:hAnsi="Arial" w:cs="Arial"/>
          <w:sz w:val="20"/>
          <w:szCs w:val="18"/>
        </w:rPr>
        <w:t xml:space="preserve"> </w:t>
      </w:r>
      <w:r w:rsidR="003E70E7" w:rsidRPr="003E70E7">
        <w:rPr>
          <w:rFonts w:ascii="Arial" w:hAnsi="Arial" w:cs="Arial"/>
          <w:sz w:val="20"/>
          <w:szCs w:val="20"/>
        </w:rPr>
        <w:t>As an academic community, our educational mission is enhanced by the robust exchange of ideas that occurs between a diverse student body, faculty, and staff within a respectful and inclusive learning environment. All members of the UA community are expected to contribute positively to the environment and to refrain from behaviors that threaten the freedom or respect that every member of our community deserves.</w:t>
      </w:r>
      <w:r w:rsidR="003E70E7">
        <w:rPr>
          <w:rFonts w:ascii="Arial" w:hAnsi="Arial" w:cs="Arial"/>
          <w:sz w:val="20"/>
          <w:szCs w:val="20"/>
        </w:rPr>
        <w:t xml:space="preserve"> UA</w:t>
      </w:r>
      <w:r w:rsidR="003E70E7" w:rsidRPr="003E70E7">
        <w:rPr>
          <w:rFonts w:ascii="Arial" w:hAnsi="Arial" w:cs="Arial"/>
          <w:sz w:val="20"/>
          <w:szCs w:val="20"/>
        </w:rPr>
        <w:t xml:space="preserve"> is committed to providing an inclusive environment that is free from harassment or discrimination based on race, genetic information, color, religion, ethnicity, national origin, socioeconomic status, political beliefs, sex, sexual orientation, gender expression, gender identity, age, ability, size, or veteran status. </w:t>
      </w:r>
      <w:r w:rsidR="003E70E7">
        <w:rPr>
          <w:rFonts w:ascii="Arial" w:hAnsi="Arial" w:cs="Arial"/>
          <w:sz w:val="20"/>
          <w:szCs w:val="20"/>
        </w:rPr>
        <w:t>UA</w:t>
      </w:r>
      <w:r w:rsidR="003E70E7" w:rsidRPr="003E70E7">
        <w:rPr>
          <w:rFonts w:ascii="Arial" w:hAnsi="Arial" w:cs="Arial"/>
          <w:sz w:val="20"/>
          <w:szCs w:val="20"/>
        </w:rPr>
        <w:t xml:space="preserve"> prohibits any </w:t>
      </w:r>
      <w:r w:rsidR="003E70E7">
        <w:rPr>
          <w:rFonts w:ascii="Arial" w:hAnsi="Arial" w:cs="Arial"/>
          <w:sz w:val="20"/>
          <w:szCs w:val="20"/>
        </w:rPr>
        <w:t xml:space="preserve">verbal or physical conduct that </w:t>
      </w:r>
      <w:r w:rsidR="003E70E7" w:rsidRPr="003E70E7">
        <w:rPr>
          <w:rFonts w:ascii="Arial" w:hAnsi="Arial" w:cs="Arial"/>
          <w:sz w:val="20"/>
          <w:szCs w:val="20"/>
        </w:rPr>
        <w:t>threatens or endangers the health or safety of any individual or group, including physical abuse, verbal abuse, threats, stalking, intimidation, harassment, sexual misconduct, coercion, and/or other communication or conduct that creates a hostile living or learning environment. Harassment or other illegal discrimination against individuals or groups not only is a violation of University Policy and subject to disciplinary action, but also is inconsistent with the valu</w:t>
      </w:r>
      <w:r w:rsidR="003E70E7">
        <w:rPr>
          <w:rFonts w:ascii="Arial" w:hAnsi="Arial" w:cs="Arial"/>
          <w:sz w:val="20"/>
          <w:szCs w:val="20"/>
        </w:rPr>
        <w:t>es and ideals of the University.</w:t>
      </w:r>
    </w:p>
    <w:p w14:paraId="0F0100CF" w14:textId="77777777" w:rsidR="00C7269A" w:rsidRDefault="00C7269A" w:rsidP="003E70E7">
      <w:pPr>
        <w:rPr>
          <w:rFonts w:ascii="Arial" w:hAnsi="Arial" w:cs="Arial"/>
          <w:sz w:val="20"/>
          <w:szCs w:val="20"/>
        </w:rPr>
      </w:pPr>
    </w:p>
    <w:p w14:paraId="02D887AE" w14:textId="530A06EC" w:rsidR="003B5EF4" w:rsidRPr="003B5EF4" w:rsidRDefault="003B5EF4" w:rsidP="003B5EF4">
      <w:pPr>
        <w:rPr>
          <w:rFonts w:ascii="Arial" w:hAnsi="Arial" w:cs="Arial"/>
          <w:bCs/>
          <w:sz w:val="20"/>
          <w:szCs w:val="20"/>
        </w:rPr>
      </w:pPr>
      <w:r w:rsidRPr="003B5EF4">
        <w:rPr>
          <w:rFonts w:ascii="Arial" w:hAnsi="Arial" w:cs="Arial"/>
          <w:b/>
          <w:sz w:val="20"/>
          <w:szCs w:val="20"/>
        </w:rPr>
        <w:t xml:space="preserve">Severe Weather Protocol: </w:t>
      </w:r>
      <w:r w:rsidRPr="003B5EF4">
        <w:rPr>
          <w:rFonts w:ascii="Arial" w:hAnsi="Arial" w:cs="Arial"/>
          <w:bCs/>
          <w:sz w:val="20"/>
          <w:szCs w:val="20"/>
        </w:rPr>
        <w:t>Please see the latest Severe Weather Guidelines in the Online Catalog.</w:t>
      </w:r>
    </w:p>
    <w:p w14:paraId="23C7448F" w14:textId="77777777" w:rsidR="003B5EF4" w:rsidRDefault="003B5EF4" w:rsidP="003B5EF4">
      <w:pPr>
        <w:rPr>
          <w:rFonts w:ascii="Arial" w:hAnsi="Arial" w:cs="Arial"/>
          <w:bCs/>
          <w:sz w:val="20"/>
          <w:szCs w:val="20"/>
        </w:rPr>
      </w:pPr>
    </w:p>
    <w:p w14:paraId="1DC2A22F" w14:textId="71AC5B49" w:rsidR="003B5EF4" w:rsidRPr="003B5EF4" w:rsidRDefault="003B5EF4" w:rsidP="003B5EF4">
      <w:pPr>
        <w:rPr>
          <w:rFonts w:ascii="Arial" w:hAnsi="Arial" w:cs="Arial"/>
          <w:bCs/>
          <w:sz w:val="20"/>
          <w:szCs w:val="20"/>
        </w:rPr>
      </w:pPr>
      <w:r w:rsidRPr="003B5EF4">
        <w:rPr>
          <w:rFonts w:ascii="Arial" w:hAnsi="Arial" w:cs="Arial"/>
          <w:b/>
          <w:sz w:val="20"/>
          <w:szCs w:val="20"/>
        </w:rPr>
        <w:t xml:space="preserve">Pregnant Student Accommodations: </w:t>
      </w:r>
      <w:r w:rsidRPr="003B5EF4">
        <w:rPr>
          <w:rFonts w:ascii="Arial" w:hAnsi="Arial" w:cs="Arial"/>
          <w:bCs/>
          <w:sz w:val="20"/>
          <w:szCs w:val="20"/>
        </w:rPr>
        <w:t xml:space="preserve">Title IX protects against discrimination related to pregnancy or parental status. If you are pregnant and will need accommodations for this class, please review the University’s FAQs on the </w:t>
      </w:r>
      <w:proofErr w:type="spellStart"/>
      <w:r w:rsidRPr="003B5EF4">
        <w:rPr>
          <w:rFonts w:ascii="Arial" w:hAnsi="Arial" w:cs="Arial"/>
          <w:bCs/>
          <w:sz w:val="20"/>
          <w:szCs w:val="20"/>
        </w:rPr>
        <w:t>UAct</w:t>
      </w:r>
      <w:proofErr w:type="spellEnd"/>
      <w:r w:rsidRPr="003B5EF4">
        <w:rPr>
          <w:rFonts w:ascii="Arial" w:hAnsi="Arial" w:cs="Arial"/>
          <w:bCs/>
          <w:sz w:val="20"/>
          <w:szCs w:val="20"/>
        </w:rPr>
        <w:t xml:space="preserve"> website.</w:t>
      </w:r>
    </w:p>
    <w:p w14:paraId="65678918" w14:textId="77777777" w:rsidR="003B5EF4" w:rsidRDefault="003B5EF4" w:rsidP="003B5EF4">
      <w:pPr>
        <w:rPr>
          <w:rFonts w:ascii="Arial" w:hAnsi="Arial" w:cs="Arial"/>
          <w:bCs/>
          <w:sz w:val="20"/>
          <w:szCs w:val="20"/>
        </w:rPr>
      </w:pPr>
    </w:p>
    <w:p w14:paraId="5F13B264" w14:textId="62B56F33" w:rsidR="003B5EF4" w:rsidRDefault="003B5EF4" w:rsidP="003B5EF4">
      <w:pPr>
        <w:rPr>
          <w:rFonts w:ascii="Arial" w:hAnsi="Arial" w:cs="Arial"/>
          <w:bCs/>
          <w:sz w:val="20"/>
          <w:szCs w:val="20"/>
        </w:rPr>
      </w:pPr>
      <w:r w:rsidRPr="003B5EF4">
        <w:rPr>
          <w:rFonts w:ascii="Arial" w:hAnsi="Arial" w:cs="Arial"/>
          <w:b/>
          <w:sz w:val="20"/>
          <w:szCs w:val="20"/>
        </w:rPr>
        <w:t xml:space="preserve">Religious Observances: </w:t>
      </w:r>
      <w:r w:rsidRPr="003B5EF4">
        <w:rPr>
          <w:rFonts w:ascii="Arial" w:hAnsi="Arial" w:cs="Arial"/>
          <w:bCs/>
          <w:sz w:val="20"/>
          <w:szCs w:val="20"/>
        </w:rPr>
        <w:t xml:space="preserve">Under the Guidelines for Religious Holiday Observances, students should notify the instructor in writing during the first two weeks of the semester of their intention to be absent from class for religious observance. The instructor will work to provide reasonable opportunity to complete academic responsibilities </w:t>
      </w:r>
      <w:proofErr w:type="gramStart"/>
      <w:r w:rsidRPr="003B5EF4">
        <w:rPr>
          <w:rFonts w:ascii="Arial" w:hAnsi="Arial" w:cs="Arial"/>
          <w:bCs/>
          <w:sz w:val="20"/>
          <w:szCs w:val="20"/>
        </w:rPr>
        <w:t>as long as</w:t>
      </w:r>
      <w:proofErr w:type="gramEnd"/>
      <w:r w:rsidRPr="003B5EF4">
        <w:rPr>
          <w:rFonts w:ascii="Arial" w:hAnsi="Arial" w:cs="Arial"/>
          <w:bCs/>
          <w:sz w:val="20"/>
          <w:szCs w:val="20"/>
        </w:rPr>
        <w:t xml:space="preserve"> that does not interfere with the academic integrity of the course. See full guidelines at Religious Holiday Observances Guidelines.</w:t>
      </w:r>
    </w:p>
    <w:p w14:paraId="22877FA6" w14:textId="77777777" w:rsidR="003B5EF4" w:rsidRPr="003B5EF4" w:rsidRDefault="003B5EF4" w:rsidP="003B5EF4">
      <w:pPr>
        <w:rPr>
          <w:rFonts w:ascii="Arial" w:hAnsi="Arial" w:cs="Arial"/>
          <w:bCs/>
          <w:sz w:val="20"/>
          <w:szCs w:val="20"/>
        </w:rPr>
      </w:pPr>
    </w:p>
    <w:p w14:paraId="1D07F5AC" w14:textId="6577E5AC" w:rsidR="003B5EF4" w:rsidRPr="003B5EF4" w:rsidRDefault="003B5EF4" w:rsidP="003B5EF4">
      <w:pPr>
        <w:rPr>
          <w:rFonts w:ascii="Arial" w:hAnsi="Arial" w:cs="Arial"/>
          <w:bCs/>
          <w:sz w:val="20"/>
          <w:szCs w:val="20"/>
        </w:rPr>
      </w:pPr>
      <w:proofErr w:type="spellStart"/>
      <w:r w:rsidRPr="003B5EF4">
        <w:rPr>
          <w:rFonts w:ascii="Arial" w:hAnsi="Arial" w:cs="Arial"/>
          <w:b/>
          <w:sz w:val="20"/>
          <w:szCs w:val="20"/>
        </w:rPr>
        <w:t>UAct</w:t>
      </w:r>
      <w:proofErr w:type="spellEnd"/>
      <w:r w:rsidRPr="003B5EF4">
        <w:rPr>
          <w:rFonts w:ascii="Arial" w:hAnsi="Arial" w:cs="Arial"/>
          <w:b/>
          <w:sz w:val="20"/>
          <w:szCs w:val="20"/>
        </w:rPr>
        <w:t xml:space="preserve"> Statement: </w:t>
      </w:r>
      <w:r w:rsidRPr="003B5EF4">
        <w:rPr>
          <w:rFonts w:ascii="Arial" w:hAnsi="Arial" w:cs="Arial"/>
          <w:bCs/>
          <w:sz w:val="20"/>
          <w:szCs w:val="20"/>
        </w:rPr>
        <w:t xml:space="preserve">The University of Alabama is committed to an ethical, inclusive community defined by respect and civility. The </w:t>
      </w:r>
      <w:proofErr w:type="spellStart"/>
      <w:r w:rsidRPr="003B5EF4">
        <w:rPr>
          <w:rFonts w:ascii="Arial" w:hAnsi="Arial" w:cs="Arial"/>
          <w:bCs/>
          <w:sz w:val="20"/>
          <w:szCs w:val="20"/>
        </w:rPr>
        <w:t>UAct</w:t>
      </w:r>
      <w:proofErr w:type="spellEnd"/>
      <w:r w:rsidRPr="003B5EF4">
        <w:rPr>
          <w:rFonts w:ascii="Arial" w:hAnsi="Arial" w:cs="Arial"/>
          <w:bCs/>
          <w:sz w:val="20"/>
          <w:szCs w:val="20"/>
        </w:rPr>
        <w:t xml:space="preserve"> website (www.ua.edu/uact)  provides extensive information on how to report or obtain assistance with a variety of issues, including issues related to dating violence, domestic violence, stalking, sexual assault, sexual violence or other Title IX violations, illegal discrimination, harassment, hate or bias incidents, child abuse or neglect, hazing, threat assessment, retaliation, and ethical violations or fraud.</w:t>
      </w:r>
    </w:p>
    <w:p w14:paraId="4B22229D" w14:textId="77777777" w:rsidR="003B5EF4" w:rsidRDefault="003B5EF4" w:rsidP="003B5EF4">
      <w:pPr>
        <w:rPr>
          <w:rFonts w:ascii="Arial" w:hAnsi="Arial" w:cs="Arial"/>
          <w:bCs/>
          <w:sz w:val="20"/>
          <w:szCs w:val="20"/>
        </w:rPr>
      </w:pPr>
    </w:p>
    <w:p w14:paraId="65BCA10E" w14:textId="1384CAE7" w:rsidR="003B5EF4" w:rsidRPr="003B5EF4" w:rsidRDefault="003B5EF4" w:rsidP="003B5EF4">
      <w:pPr>
        <w:rPr>
          <w:rFonts w:ascii="Arial" w:hAnsi="Arial" w:cs="Arial"/>
          <w:bCs/>
          <w:sz w:val="20"/>
          <w:szCs w:val="20"/>
        </w:rPr>
      </w:pPr>
      <w:r w:rsidRPr="003B5EF4">
        <w:rPr>
          <w:rFonts w:ascii="Arial" w:hAnsi="Arial" w:cs="Arial"/>
          <w:b/>
          <w:sz w:val="20"/>
          <w:szCs w:val="20"/>
        </w:rPr>
        <w:t xml:space="preserve">Statement on COVID-19: </w:t>
      </w:r>
      <w:r w:rsidRPr="003B5EF4">
        <w:rPr>
          <w:rFonts w:ascii="Arial" w:hAnsi="Arial" w:cs="Arial"/>
          <w:bCs/>
          <w:sz w:val="20"/>
          <w:szCs w:val="20"/>
        </w:rPr>
        <w:t>All University faculty, staff, and students are expected to maintain a commitment to the health and safety of our campus community. Due to the current COVID-19 pandemic, specific health and safety standards are in place to minimize exposure and community spread on campus. In the interest of your health and safety and that of all UA students, faculty and staff, the University reserves the right to change the mode of instruction or schedule of instruction at any time, based upon prevailing public health and other guidance. While the method of delivery may change, educational instruction and opportunities will continue. As such, the University will not provide a refund of tuition, in whole or in-part, based on any such changes. Detailed information on changes in format or schedule can be found at studentaccounts.ua.edu and financialaid.ua.edu.</w:t>
      </w:r>
    </w:p>
    <w:p w14:paraId="107B8309" w14:textId="77777777" w:rsidR="003B5EF4" w:rsidRPr="003B5EF4" w:rsidRDefault="003B5EF4" w:rsidP="003B5EF4">
      <w:pPr>
        <w:rPr>
          <w:rFonts w:ascii="Arial" w:hAnsi="Arial" w:cs="Arial"/>
          <w:bCs/>
          <w:sz w:val="20"/>
          <w:szCs w:val="20"/>
        </w:rPr>
      </w:pPr>
    </w:p>
    <w:p w14:paraId="18D0E2E5" w14:textId="6868B005" w:rsidR="00926D89" w:rsidRPr="003B5EF4" w:rsidRDefault="003B5EF4" w:rsidP="003B5EF4">
      <w:pPr>
        <w:rPr>
          <w:rFonts w:ascii="Arial" w:hAnsi="Arial" w:cs="Arial"/>
          <w:bCs/>
          <w:sz w:val="20"/>
          <w:szCs w:val="20"/>
        </w:rPr>
      </w:pPr>
      <w:r w:rsidRPr="003B5EF4">
        <w:rPr>
          <w:rFonts w:ascii="Arial" w:hAnsi="Arial" w:cs="Arial"/>
          <w:bCs/>
          <w:sz w:val="20"/>
          <w:szCs w:val="20"/>
        </w:rPr>
        <w:t xml:space="preserve">All students must be familiar with and abide by the requirements outlined in the UA Return Plan | UA System Comprehensive Health and Safety Plan. Students </w:t>
      </w:r>
      <w:proofErr w:type="gramStart"/>
      <w:r w:rsidRPr="003B5EF4">
        <w:rPr>
          <w:rFonts w:ascii="Arial" w:hAnsi="Arial" w:cs="Arial"/>
          <w:bCs/>
          <w:sz w:val="20"/>
          <w:szCs w:val="20"/>
        </w:rPr>
        <w:t>must (1) wear a mask or face covering at all times</w:t>
      </w:r>
      <w:proofErr w:type="gramEnd"/>
      <w:r w:rsidRPr="003B5EF4">
        <w:rPr>
          <w:rFonts w:ascii="Arial" w:hAnsi="Arial" w:cs="Arial"/>
          <w:bCs/>
          <w:sz w:val="20"/>
          <w:szCs w:val="20"/>
        </w:rPr>
        <w:t xml:space="preserve"> while participating in face-to-face class; (2) adhere to social distancing standards; and (3) comply with all other health and safety restrictions. If a student refuses to comply with the requirements, the student will be asked to leave the class and reported for a conduct violation. Unless a student has an exemption from the requirement to wear a face covering, (more information can be found at ods.ua.edu/covid-19-disability/), the student will be reported to Student Life for further disciplinary action. More information on these requirements and UA </w:t>
      </w:r>
      <w:proofErr w:type="spellStart"/>
      <w:r w:rsidRPr="003B5EF4">
        <w:rPr>
          <w:rFonts w:ascii="Arial" w:hAnsi="Arial" w:cs="Arial"/>
          <w:bCs/>
          <w:sz w:val="20"/>
          <w:szCs w:val="20"/>
        </w:rPr>
        <w:t>Healthcheck</w:t>
      </w:r>
      <w:proofErr w:type="spellEnd"/>
      <w:r w:rsidRPr="003B5EF4">
        <w:rPr>
          <w:rFonts w:ascii="Arial" w:hAnsi="Arial" w:cs="Arial"/>
          <w:bCs/>
          <w:sz w:val="20"/>
          <w:szCs w:val="20"/>
        </w:rPr>
        <w:t xml:space="preserve"> system and screening can be found at healthinfo.ua.edu/return</w:t>
      </w:r>
      <w:r>
        <w:rPr>
          <w:rFonts w:ascii="Arial" w:hAnsi="Arial" w:cs="Arial"/>
          <w:bCs/>
          <w:sz w:val="20"/>
          <w:szCs w:val="20"/>
        </w:rPr>
        <w:t xml:space="preserve"> </w:t>
      </w:r>
      <w:r w:rsidRPr="003B5EF4">
        <w:rPr>
          <w:rFonts w:ascii="Arial" w:hAnsi="Arial" w:cs="Arial"/>
          <w:bCs/>
          <w:sz w:val="20"/>
          <w:szCs w:val="20"/>
        </w:rPr>
        <w:t>plan. You are expected to visit the site and comply with all noted requirements related to in-person class attendance.</w:t>
      </w:r>
    </w:p>
    <w:p w14:paraId="09CE356F" w14:textId="462EF19D" w:rsidR="006B0FEF" w:rsidRPr="005671D1" w:rsidRDefault="004B2714" w:rsidP="00657FC2">
      <w:pPr>
        <w:rPr>
          <w:rFonts w:ascii="Arial" w:hAnsi="Arial" w:cs="Arial"/>
          <w:b/>
          <w:sz w:val="20"/>
        </w:rPr>
      </w:pPr>
      <w:r>
        <w:rPr>
          <w:rFonts w:ascii="Arial" w:hAnsi="Arial" w:cs="Arial"/>
          <w:b/>
          <w:sz w:val="20"/>
        </w:rPr>
        <w:lastRenderedPageBreak/>
        <w:t>Tentative Schedule</w:t>
      </w:r>
    </w:p>
    <w:tbl>
      <w:tblPr>
        <w:tblStyle w:val="TableGrid"/>
        <w:tblW w:w="10705" w:type="dxa"/>
        <w:tblLook w:val="00A0" w:firstRow="1" w:lastRow="0" w:firstColumn="1" w:lastColumn="0" w:noHBand="0" w:noVBand="0"/>
      </w:tblPr>
      <w:tblGrid>
        <w:gridCol w:w="1345"/>
        <w:gridCol w:w="3690"/>
        <w:gridCol w:w="3690"/>
        <w:gridCol w:w="1980"/>
      </w:tblGrid>
      <w:tr w:rsidR="00C52E8B" w:rsidRPr="005671D1" w14:paraId="54512CC2" w14:textId="5AB5710C" w:rsidTr="000D3626">
        <w:trPr>
          <w:trHeight w:val="208"/>
        </w:trPr>
        <w:tc>
          <w:tcPr>
            <w:tcW w:w="1345" w:type="dxa"/>
            <w:shd w:val="clear" w:color="auto" w:fill="auto"/>
          </w:tcPr>
          <w:p w14:paraId="49AB1175" w14:textId="77777777" w:rsidR="00C52E8B" w:rsidRPr="005671D1" w:rsidRDefault="00C52E8B" w:rsidP="006B0FEF">
            <w:pPr>
              <w:jc w:val="center"/>
              <w:rPr>
                <w:rFonts w:asciiTheme="minorHAnsi" w:hAnsiTheme="minorHAnsi"/>
                <w:b/>
                <w:sz w:val="17"/>
                <w:u w:val="single"/>
              </w:rPr>
            </w:pPr>
            <w:r w:rsidRPr="005671D1">
              <w:rPr>
                <w:rFonts w:asciiTheme="minorHAnsi" w:hAnsiTheme="minorHAnsi"/>
                <w:b/>
                <w:sz w:val="17"/>
                <w:u w:val="single"/>
              </w:rPr>
              <w:t>Date</w:t>
            </w:r>
          </w:p>
        </w:tc>
        <w:tc>
          <w:tcPr>
            <w:tcW w:w="3690" w:type="dxa"/>
            <w:shd w:val="clear" w:color="auto" w:fill="auto"/>
          </w:tcPr>
          <w:p w14:paraId="42C984B4" w14:textId="64280969" w:rsidR="00C52E8B" w:rsidRPr="005671D1" w:rsidRDefault="00C52E8B" w:rsidP="00CE3012">
            <w:pPr>
              <w:jc w:val="center"/>
              <w:rPr>
                <w:rFonts w:asciiTheme="minorHAnsi" w:hAnsiTheme="minorHAnsi"/>
                <w:b/>
                <w:sz w:val="17"/>
                <w:u w:val="single"/>
              </w:rPr>
            </w:pPr>
            <w:r w:rsidRPr="005671D1">
              <w:rPr>
                <w:rFonts w:asciiTheme="minorHAnsi" w:hAnsiTheme="minorHAnsi"/>
                <w:b/>
                <w:sz w:val="17"/>
                <w:u w:val="single"/>
              </w:rPr>
              <w:t>Lecture/Discussion Topic</w:t>
            </w:r>
          </w:p>
        </w:tc>
        <w:tc>
          <w:tcPr>
            <w:tcW w:w="3690" w:type="dxa"/>
            <w:shd w:val="clear" w:color="auto" w:fill="auto"/>
          </w:tcPr>
          <w:p w14:paraId="69574724" w14:textId="2E4333C7" w:rsidR="00C52E8B" w:rsidRPr="005671D1" w:rsidRDefault="00C52E8B" w:rsidP="00524506">
            <w:pPr>
              <w:jc w:val="center"/>
              <w:rPr>
                <w:rFonts w:asciiTheme="minorHAnsi" w:hAnsiTheme="minorHAnsi"/>
                <w:b/>
                <w:sz w:val="17"/>
                <w:u w:val="single"/>
              </w:rPr>
            </w:pPr>
            <w:r w:rsidRPr="005671D1">
              <w:rPr>
                <w:rFonts w:asciiTheme="minorHAnsi" w:hAnsiTheme="minorHAnsi"/>
                <w:b/>
                <w:sz w:val="17"/>
                <w:u w:val="single"/>
              </w:rPr>
              <w:t>Laboratory Topic</w:t>
            </w:r>
          </w:p>
        </w:tc>
        <w:tc>
          <w:tcPr>
            <w:tcW w:w="1980" w:type="dxa"/>
          </w:tcPr>
          <w:p w14:paraId="7DBEB7FE" w14:textId="635873A7" w:rsidR="00C52E8B" w:rsidRPr="005671D1" w:rsidRDefault="00C52E8B" w:rsidP="00524506">
            <w:pPr>
              <w:jc w:val="center"/>
              <w:rPr>
                <w:rFonts w:asciiTheme="minorHAnsi" w:hAnsiTheme="minorHAnsi"/>
                <w:b/>
                <w:sz w:val="17"/>
                <w:u w:val="single"/>
              </w:rPr>
            </w:pPr>
            <w:r w:rsidRPr="005671D1">
              <w:rPr>
                <w:rFonts w:asciiTheme="minorHAnsi" w:hAnsiTheme="minorHAnsi"/>
                <w:b/>
                <w:sz w:val="17"/>
                <w:u w:val="single"/>
              </w:rPr>
              <w:t>Reading</w:t>
            </w:r>
          </w:p>
        </w:tc>
      </w:tr>
      <w:tr w:rsidR="004A772D" w:rsidRPr="005671D1" w14:paraId="5A243F0F" w14:textId="18A574ED" w:rsidTr="000D3626">
        <w:trPr>
          <w:trHeight w:val="208"/>
        </w:trPr>
        <w:tc>
          <w:tcPr>
            <w:tcW w:w="1345" w:type="dxa"/>
            <w:shd w:val="clear" w:color="auto" w:fill="auto"/>
          </w:tcPr>
          <w:p w14:paraId="492EF1E8" w14:textId="7C14DB35" w:rsidR="004A772D" w:rsidRPr="005671D1" w:rsidRDefault="004A772D" w:rsidP="004A772D">
            <w:pPr>
              <w:rPr>
                <w:rFonts w:asciiTheme="minorHAnsi" w:hAnsiTheme="minorHAnsi"/>
                <w:sz w:val="17"/>
              </w:rPr>
            </w:pPr>
            <w:r w:rsidRPr="005671D1">
              <w:rPr>
                <w:rFonts w:asciiTheme="minorHAnsi" w:hAnsiTheme="minorHAnsi"/>
                <w:sz w:val="17"/>
              </w:rPr>
              <w:t>January 13</w:t>
            </w:r>
            <w:r>
              <w:rPr>
                <w:rFonts w:asciiTheme="minorHAnsi" w:hAnsiTheme="minorHAnsi"/>
                <w:sz w:val="17"/>
              </w:rPr>
              <w:t xml:space="preserve"> (W)</w:t>
            </w:r>
          </w:p>
        </w:tc>
        <w:tc>
          <w:tcPr>
            <w:tcW w:w="3690" w:type="dxa"/>
            <w:shd w:val="clear" w:color="auto" w:fill="auto"/>
          </w:tcPr>
          <w:p w14:paraId="29032C8C" w14:textId="568F08EB" w:rsidR="004A772D" w:rsidRPr="005671D1" w:rsidRDefault="00455C21" w:rsidP="004A772D">
            <w:pPr>
              <w:rPr>
                <w:rFonts w:asciiTheme="minorHAnsi" w:hAnsiTheme="minorHAnsi"/>
                <w:sz w:val="17"/>
              </w:rPr>
            </w:pPr>
            <w:r>
              <w:rPr>
                <w:rFonts w:asciiTheme="minorHAnsi" w:hAnsiTheme="minorHAnsi"/>
                <w:sz w:val="17"/>
              </w:rPr>
              <w:t>Welcome</w:t>
            </w:r>
            <w:r w:rsidR="00E71DAB">
              <w:rPr>
                <w:rFonts w:asciiTheme="minorHAnsi" w:hAnsiTheme="minorHAnsi"/>
                <w:sz w:val="17"/>
              </w:rPr>
              <w:t xml:space="preserve"> to the course</w:t>
            </w:r>
          </w:p>
        </w:tc>
        <w:tc>
          <w:tcPr>
            <w:tcW w:w="3690" w:type="dxa"/>
            <w:shd w:val="clear" w:color="auto" w:fill="auto"/>
          </w:tcPr>
          <w:p w14:paraId="56822723" w14:textId="12E4EFD1" w:rsidR="004A772D" w:rsidRPr="005671D1" w:rsidRDefault="004A772D" w:rsidP="004A772D">
            <w:pPr>
              <w:rPr>
                <w:rFonts w:asciiTheme="minorHAnsi" w:hAnsiTheme="minorHAnsi"/>
                <w:sz w:val="17"/>
              </w:rPr>
            </w:pPr>
            <w:r w:rsidRPr="005671D1">
              <w:rPr>
                <w:rFonts w:asciiTheme="minorHAnsi" w:hAnsiTheme="minorHAnsi"/>
                <w:sz w:val="17"/>
              </w:rPr>
              <w:t>Computer hardwar</w:t>
            </w:r>
            <w:r w:rsidR="00F7086E">
              <w:rPr>
                <w:rFonts w:asciiTheme="minorHAnsi" w:hAnsiTheme="minorHAnsi"/>
                <w:sz w:val="17"/>
              </w:rPr>
              <w:t xml:space="preserve">e, </w:t>
            </w:r>
            <w:r w:rsidRPr="005671D1">
              <w:rPr>
                <w:rFonts w:asciiTheme="minorHAnsi" w:hAnsiTheme="minorHAnsi"/>
                <w:sz w:val="17"/>
              </w:rPr>
              <w:t>software</w:t>
            </w:r>
            <w:r w:rsidR="00F7086E">
              <w:rPr>
                <w:rFonts w:asciiTheme="minorHAnsi" w:hAnsiTheme="minorHAnsi"/>
                <w:sz w:val="17"/>
              </w:rPr>
              <w:t>, and accounts</w:t>
            </w:r>
            <w:r w:rsidRPr="005671D1">
              <w:rPr>
                <w:rFonts w:asciiTheme="minorHAnsi" w:hAnsiTheme="minorHAnsi"/>
                <w:sz w:val="17"/>
              </w:rPr>
              <w:t xml:space="preserve"> needed for this course</w:t>
            </w:r>
            <w:r w:rsidR="00BB2964">
              <w:rPr>
                <w:rFonts w:asciiTheme="minorHAnsi" w:hAnsiTheme="minorHAnsi"/>
                <w:sz w:val="17"/>
              </w:rPr>
              <w:t xml:space="preserve"> (</w:t>
            </w:r>
            <w:r w:rsidR="00F7086E">
              <w:rPr>
                <w:rFonts w:asciiTheme="minorHAnsi" w:hAnsiTheme="minorHAnsi"/>
                <w:sz w:val="17"/>
              </w:rPr>
              <w:t xml:space="preserve">UAHPC account, </w:t>
            </w:r>
            <w:r w:rsidR="0054215F">
              <w:rPr>
                <w:rFonts w:asciiTheme="minorHAnsi" w:hAnsiTheme="minorHAnsi"/>
                <w:sz w:val="17"/>
              </w:rPr>
              <w:t xml:space="preserve">terminal, </w:t>
            </w:r>
            <w:r w:rsidR="00F7086E">
              <w:rPr>
                <w:rFonts w:asciiTheme="minorHAnsi" w:hAnsiTheme="minorHAnsi"/>
                <w:sz w:val="17"/>
              </w:rPr>
              <w:t xml:space="preserve">Cisco VPN, </w:t>
            </w:r>
            <w:r w:rsidR="0054215F">
              <w:rPr>
                <w:rFonts w:asciiTheme="minorHAnsi" w:hAnsiTheme="minorHAnsi"/>
                <w:sz w:val="17"/>
              </w:rPr>
              <w:t>WinSCP/</w:t>
            </w:r>
            <w:proofErr w:type="spellStart"/>
            <w:r w:rsidR="0054215F">
              <w:rPr>
                <w:rFonts w:asciiTheme="minorHAnsi" w:hAnsiTheme="minorHAnsi"/>
                <w:sz w:val="17"/>
              </w:rPr>
              <w:t>Cyberduck</w:t>
            </w:r>
            <w:proofErr w:type="spellEnd"/>
            <w:r w:rsidR="0048652E">
              <w:rPr>
                <w:rFonts w:asciiTheme="minorHAnsi" w:hAnsiTheme="minorHAnsi"/>
                <w:sz w:val="17"/>
              </w:rPr>
              <w:t>/etc.</w:t>
            </w:r>
            <w:r w:rsidR="0054215F">
              <w:rPr>
                <w:rFonts w:asciiTheme="minorHAnsi" w:hAnsiTheme="minorHAnsi"/>
                <w:sz w:val="17"/>
              </w:rPr>
              <w:t xml:space="preserve">, </w:t>
            </w:r>
            <w:proofErr w:type="spellStart"/>
            <w:r w:rsidR="0054215F">
              <w:rPr>
                <w:rFonts w:asciiTheme="minorHAnsi" w:hAnsiTheme="minorHAnsi"/>
                <w:sz w:val="17"/>
              </w:rPr>
              <w:t>TextPad</w:t>
            </w:r>
            <w:proofErr w:type="spellEnd"/>
            <w:r w:rsidR="0054215F">
              <w:rPr>
                <w:rFonts w:asciiTheme="minorHAnsi" w:hAnsiTheme="minorHAnsi"/>
                <w:sz w:val="17"/>
              </w:rPr>
              <w:t>/</w:t>
            </w:r>
            <w:proofErr w:type="spellStart"/>
            <w:r w:rsidR="0054215F">
              <w:rPr>
                <w:rFonts w:asciiTheme="minorHAnsi" w:hAnsiTheme="minorHAnsi"/>
                <w:sz w:val="17"/>
              </w:rPr>
              <w:t>TextWrangler</w:t>
            </w:r>
            <w:proofErr w:type="spellEnd"/>
            <w:r w:rsidR="0048652E">
              <w:rPr>
                <w:rFonts w:asciiTheme="minorHAnsi" w:hAnsiTheme="minorHAnsi"/>
                <w:sz w:val="17"/>
              </w:rPr>
              <w:t>/etc.</w:t>
            </w:r>
            <w:r w:rsidR="0054215F">
              <w:rPr>
                <w:rFonts w:asciiTheme="minorHAnsi" w:hAnsiTheme="minorHAnsi"/>
                <w:sz w:val="17"/>
              </w:rPr>
              <w:t>, Mesquite, MEGA)</w:t>
            </w:r>
          </w:p>
        </w:tc>
        <w:tc>
          <w:tcPr>
            <w:tcW w:w="1980" w:type="dxa"/>
          </w:tcPr>
          <w:p w14:paraId="1E836012" w14:textId="12DE637C" w:rsidR="004A772D" w:rsidRPr="005671D1" w:rsidRDefault="004A772D" w:rsidP="004A772D">
            <w:pPr>
              <w:rPr>
                <w:rFonts w:asciiTheme="minorHAnsi" w:hAnsiTheme="minorHAnsi"/>
                <w:sz w:val="17"/>
              </w:rPr>
            </w:pPr>
          </w:p>
        </w:tc>
      </w:tr>
      <w:tr w:rsidR="004A772D" w:rsidRPr="005671D1" w14:paraId="7EE8D105" w14:textId="3254A9A3" w:rsidTr="000D3626">
        <w:trPr>
          <w:trHeight w:val="208"/>
        </w:trPr>
        <w:tc>
          <w:tcPr>
            <w:tcW w:w="1345" w:type="dxa"/>
            <w:shd w:val="clear" w:color="auto" w:fill="D9D9D9" w:themeFill="background1" w:themeFillShade="D9"/>
          </w:tcPr>
          <w:p w14:paraId="582CD7B7" w14:textId="472A69E7" w:rsidR="004A772D" w:rsidRPr="001906A8" w:rsidRDefault="004A772D" w:rsidP="004A772D">
            <w:pPr>
              <w:rPr>
                <w:rFonts w:asciiTheme="minorHAnsi" w:hAnsiTheme="minorHAnsi"/>
                <w:sz w:val="17"/>
              </w:rPr>
            </w:pPr>
            <w:r w:rsidRPr="001906A8">
              <w:rPr>
                <w:rFonts w:asciiTheme="minorHAnsi" w:hAnsiTheme="minorHAnsi"/>
                <w:sz w:val="17"/>
              </w:rPr>
              <w:t>January 18 (M)</w:t>
            </w:r>
          </w:p>
        </w:tc>
        <w:tc>
          <w:tcPr>
            <w:tcW w:w="3690" w:type="dxa"/>
            <w:shd w:val="clear" w:color="auto" w:fill="D9D9D9" w:themeFill="background1" w:themeFillShade="D9"/>
          </w:tcPr>
          <w:p w14:paraId="4B5C6CB5" w14:textId="2876565C" w:rsidR="004A772D" w:rsidRPr="00BB2964" w:rsidRDefault="00BB2964" w:rsidP="004A772D">
            <w:pPr>
              <w:rPr>
                <w:rFonts w:asciiTheme="minorHAnsi" w:hAnsiTheme="minorHAnsi"/>
                <w:b/>
                <w:bCs/>
                <w:sz w:val="17"/>
              </w:rPr>
            </w:pPr>
            <w:r w:rsidRPr="00BB2964">
              <w:rPr>
                <w:rFonts w:asciiTheme="minorHAnsi" w:hAnsiTheme="minorHAnsi"/>
                <w:b/>
                <w:bCs/>
                <w:sz w:val="17"/>
              </w:rPr>
              <w:t>No class</w:t>
            </w:r>
          </w:p>
        </w:tc>
        <w:tc>
          <w:tcPr>
            <w:tcW w:w="3690" w:type="dxa"/>
            <w:shd w:val="clear" w:color="auto" w:fill="D9D9D9" w:themeFill="background1" w:themeFillShade="D9"/>
          </w:tcPr>
          <w:p w14:paraId="65335FA3" w14:textId="11DC340F" w:rsidR="004A772D" w:rsidRPr="009E4EC4" w:rsidRDefault="009E4EC4" w:rsidP="004A772D">
            <w:pPr>
              <w:rPr>
                <w:rFonts w:asciiTheme="minorHAnsi" w:hAnsiTheme="minorHAnsi"/>
                <w:b/>
                <w:bCs/>
                <w:sz w:val="17"/>
              </w:rPr>
            </w:pPr>
            <w:r w:rsidRPr="009E4EC4">
              <w:rPr>
                <w:rFonts w:asciiTheme="minorHAnsi" w:hAnsiTheme="minorHAnsi"/>
                <w:b/>
                <w:bCs/>
                <w:sz w:val="17"/>
              </w:rPr>
              <w:t>No lab</w:t>
            </w:r>
          </w:p>
        </w:tc>
        <w:tc>
          <w:tcPr>
            <w:tcW w:w="1980" w:type="dxa"/>
            <w:shd w:val="clear" w:color="auto" w:fill="D9D9D9" w:themeFill="background1" w:themeFillShade="D9"/>
          </w:tcPr>
          <w:p w14:paraId="74FCB0D9" w14:textId="2B1E5244" w:rsidR="004A772D" w:rsidRPr="005671D1" w:rsidRDefault="004A772D" w:rsidP="004A772D">
            <w:pPr>
              <w:rPr>
                <w:rFonts w:asciiTheme="minorHAnsi" w:hAnsiTheme="minorHAnsi"/>
                <w:sz w:val="17"/>
              </w:rPr>
            </w:pPr>
          </w:p>
        </w:tc>
      </w:tr>
      <w:tr w:rsidR="00BB2964" w:rsidRPr="005671D1" w14:paraId="033DAA36" w14:textId="1D195E7C" w:rsidTr="000D3626">
        <w:trPr>
          <w:trHeight w:val="208"/>
        </w:trPr>
        <w:tc>
          <w:tcPr>
            <w:tcW w:w="1345" w:type="dxa"/>
            <w:shd w:val="clear" w:color="auto" w:fill="auto"/>
          </w:tcPr>
          <w:p w14:paraId="44A7A0BB" w14:textId="412DA141" w:rsidR="00BB2964" w:rsidRPr="005671D1" w:rsidRDefault="00BB2964" w:rsidP="00BB2964">
            <w:pPr>
              <w:rPr>
                <w:rFonts w:asciiTheme="minorHAnsi" w:hAnsiTheme="minorHAnsi"/>
                <w:sz w:val="17"/>
              </w:rPr>
            </w:pPr>
            <w:r w:rsidRPr="005671D1">
              <w:rPr>
                <w:rFonts w:asciiTheme="minorHAnsi" w:hAnsiTheme="minorHAnsi"/>
                <w:sz w:val="17"/>
              </w:rPr>
              <w:t>January 20</w:t>
            </w:r>
            <w:r>
              <w:rPr>
                <w:rFonts w:asciiTheme="minorHAnsi" w:hAnsiTheme="minorHAnsi"/>
                <w:sz w:val="17"/>
              </w:rPr>
              <w:t xml:space="preserve"> (W)</w:t>
            </w:r>
          </w:p>
        </w:tc>
        <w:tc>
          <w:tcPr>
            <w:tcW w:w="3690" w:type="dxa"/>
            <w:shd w:val="clear" w:color="auto" w:fill="auto"/>
          </w:tcPr>
          <w:p w14:paraId="6DCDFFC5" w14:textId="01A55CC8" w:rsidR="00BB2964" w:rsidRPr="00B05A6A" w:rsidRDefault="00E71DAB" w:rsidP="00BB2964">
            <w:pPr>
              <w:rPr>
                <w:rFonts w:asciiTheme="minorHAnsi" w:hAnsiTheme="minorHAnsi"/>
                <w:sz w:val="17"/>
              </w:rPr>
            </w:pPr>
            <w:r w:rsidRPr="00B05A6A">
              <w:rPr>
                <w:rFonts w:asciiTheme="minorHAnsi" w:hAnsiTheme="minorHAnsi"/>
                <w:sz w:val="17"/>
              </w:rPr>
              <w:t>Introduction to systematics</w:t>
            </w:r>
          </w:p>
        </w:tc>
        <w:tc>
          <w:tcPr>
            <w:tcW w:w="3690" w:type="dxa"/>
            <w:shd w:val="clear" w:color="auto" w:fill="auto"/>
          </w:tcPr>
          <w:p w14:paraId="55218D7C" w14:textId="7C53F591" w:rsidR="00BB2964" w:rsidRPr="00B05A6A" w:rsidRDefault="00E71DAB" w:rsidP="00BB2964">
            <w:pPr>
              <w:rPr>
                <w:rFonts w:asciiTheme="minorHAnsi" w:hAnsiTheme="minorHAnsi"/>
                <w:sz w:val="17"/>
              </w:rPr>
            </w:pPr>
            <w:r w:rsidRPr="00B05A6A">
              <w:rPr>
                <w:rFonts w:asciiTheme="minorHAnsi" w:hAnsiTheme="minorHAnsi"/>
                <w:sz w:val="17"/>
              </w:rPr>
              <w:t>Crash course on the command line</w:t>
            </w:r>
            <w:r w:rsidR="008502F7" w:rsidRPr="00B05A6A">
              <w:rPr>
                <w:rFonts w:asciiTheme="minorHAnsi" w:hAnsiTheme="minorHAnsi"/>
                <w:sz w:val="17"/>
              </w:rPr>
              <w:t xml:space="preserve"> (optional)</w:t>
            </w:r>
          </w:p>
        </w:tc>
        <w:tc>
          <w:tcPr>
            <w:tcW w:w="1980" w:type="dxa"/>
          </w:tcPr>
          <w:p w14:paraId="714A7304" w14:textId="789B3AE0" w:rsidR="00BB2964" w:rsidRPr="005671D1" w:rsidRDefault="00E71DAB" w:rsidP="00BB2964">
            <w:pPr>
              <w:rPr>
                <w:rFonts w:asciiTheme="minorHAnsi" w:hAnsiTheme="minorHAnsi"/>
                <w:sz w:val="17"/>
              </w:rPr>
            </w:pPr>
            <w:r w:rsidRPr="005671D1">
              <w:rPr>
                <w:rFonts w:asciiTheme="minorHAnsi" w:hAnsiTheme="minorHAnsi"/>
                <w:sz w:val="17"/>
              </w:rPr>
              <w:t>Chapter 1</w:t>
            </w:r>
          </w:p>
        </w:tc>
      </w:tr>
      <w:tr w:rsidR="00BB2964" w:rsidRPr="005671D1" w14:paraId="6B228B4A" w14:textId="5954A020" w:rsidTr="000D3626">
        <w:trPr>
          <w:trHeight w:val="208"/>
        </w:trPr>
        <w:tc>
          <w:tcPr>
            <w:tcW w:w="1345" w:type="dxa"/>
            <w:shd w:val="clear" w:color="auto" w:fill="D9D9D9" w:themeFill="background1" w:themeFillShade="D9"/>
          </w:tcPr>
          <w:p w14:paraId="2484D9C5" w14:textId="0E900864" w:rsidR="00BB2964" w:rsidRPr="005671D1" w:rsidRDefault="00BB2964" w:rsidP="00BB2964">
            <w:pPr>
              <w:rPr>
                <w:rFonts w:asciiTheme="minorHAnsi" w:hAnsiTheme="minorHAnsi"/>
                <w:sz w:val="17"/>
              </w:rPr>
            </w:pPr>
            <w:r w:rsidRPr="005671D1">
              <w:rPr>
                <w:rFonts w:asciiTheme="minorHAnsi" w:hAnsiTheme="minorHAnsi"/>
                <w:sz w:val="17"/>
              </w:rPr>
              <w:t>January 25</w:t>
            </w:r>
            <w:r>
              <w:rPr>
                <w:rFonts w:asciiTheme="minorHAnsi" w:hAnsiTheme="minorHAnsi"/>
                <w:sz w:val="17"/>
              </w:rPr>
              <w:t xml:space="preserve"> (M)</w:t>
            </w:r>
          </w:p>
        </w:tc>
        <w:tc>
          <w:tcPr>
            <w:tcW w:w="3690" w:type="dxa"/>
            <w:shd w:val="clear" w:color="auto" w:fill="D9D9D9" w:themeFill="background1" w:themeFillShade="D9"/>
          </w:tcPr>
          <w:p w14:paraId="17A32054" w14:textId="29AE0BBC" w:rsidR="00BB2964" w:rsidRPr="00B05A6A" w:rsidRDefault="00E71DAB" w:rsidP="00BB2964">
            <w:pPr>
              <w:rPr>
                <w:rFonts w:asciiTheme="minorHAnsi" w:hAnsiTheme="minorHAnsi"/>
                <w:sz w:val="17"/>
              </w:rPr>
            </w:pPr>
            <w:r w:rsidRPr="00B05A6A">
              <w:rPr>
                <w:rFonts w:asciiTheme="minorHAnsi" w:hAnsiTheme="minorHAnsi"/>
                <w:sz w:val="17"/>
              </w:rPr>
              <w:t>Species</w:t>
            </w:r>
            <w:r w:rsidR="003F3393" w:rsidRPr="00B05A6A">
              <w:rPr>
                <w:rFonts w:asciiTheme="minorHAnsi" w:hAnsiTheme="minorHAnsi"/>
                <w:sz w:val="17"/>
              </w:rPr>
              <w:t>, species concepts,</w:t>
            </w:r>
            <w:r w:rsidRPr="00B05A6A">
              <w:rPr>
                <w:rFonts w:asciiTheme="minorHAnsi" w:hAnsiTheme="minorHAnsi"/>
                <w:sz w:val="17"/>
              </w:rPr>
              <w:t xml:space="preserve"> and </w:t>
            </w:r>
            <w:r w:rsidR="007A650F" w:rsidRPr="00B05A6A">
              <w:rPr>
                <w:rFonts w:asciiTheme="minorHAnsi" w:hAnsiTheme="minorHAnsi"/>
                <w:sz w:val="17"/>
              </w:rPr>
              <w:t>s</w:t>
            </w:r>
            <w:r w:rsidRPr="00B05A6A">
              <w:rPr>
                <w:rFonts w:asciiTheme="minorHAnsi" w:hAnsiTheme="minorHAnsi"/>
                <w:sz w:val="17"/>
              </w:rPr>
              <w:t>peciation</w:t>
            </w:r>
          </w:p>
        </w:tc>
        <w:tc>
          <w:tcPr>
            <w:tcW w:w="3690" w:type="dxa"/>
            <w:shd w:val="clear" w:color="auto" w:fill="D9D9D9" w:themeFill="background1" w:themeFillShade="D9"/>
          </w:tcPr>
          <w:p w14:paraId="128A9FD6" w14:textId="040121AE" w:rsidR="00BB2964" w:rsidRPr="00B05A6A" w:rsidRDefault="00E71DAB" w:rsidP="00BB2964">
            <w:pPr>
              <w:rPr>
                <w:rFonts w:asciiTheme="minorHAnsi" w:hAnsiTheme="minorHAnsi"/>
                <w:sz w:val="17"/>
              </w:rPr>
            </w:pPr>
            <w:r w:rsidRPr="00B05A6A">
              <w:rPr>
                <w:rFonts w:asciiTheme="minorHAnsi" w:hAnsiTheme="minorHAnsi"/>
                <w:sz w:val="17"/>
              </w:rPr>
              <w:t>Lab assignment #1: Annotated bibliography of species concepts</w:t>
            </w:r>
          </w:p>
        </w:tc>
        <w:tc>
          <w:tcPr>
            <w:tcW w:w="1980" w:type="dxa"/>
            <w:shd w:val="clear" w:color="auto" w:fill="D9D9D9" w:themeFill="background1" w:themeFillShade="D9"/>
          </w:tcPr>
          <w:p w14:paraId="1E8FC205" w14:textId="38C4E8CE" w:rsidR="00BB2964" w:rsidRPr="005671D1" w:rsidRDefault="00E71DAB" w:rsidP="00BB2964">
            <w:pPr>
              <w:rPr>
                <w:rFonts w:asciiTheme="minorHAnsi" w:hAnsiTheme="minorHAnsi"/>
                <w:sz w:val="17"/>
              </w:rPr>
            </w:pPr>
            <w:r>
              <w:rPr>
                <w:rFonts w:asciiTheme="minorHAnsi" w:hAnsiTheme="minorHAnsi"/>
                <w:sz w:val="17"/>
              </w:rPr>
              <w:t>Chapter 2</w:t>
            </w:r>
          </w:p>
        </w:tc>
      </w:tr>
      <w:tr w:rsidR="0054215F" w:rsidRPr="005671D1" w14:paraId="5DF078DA" w14:textId="0C12FDDB" w:rsidTr="000D3626">
        <w:trPr>
          <w:trHeight w:val="208"/>
        </w:trPr>
        <w:tc>
          <w:tcPr>
            <w:tcW w:w="1345" w:type="dxa"/>
            <w:shd w:val="clear" w:color="auto" w:fill="auto"/>
          </w:tcPr>
          <w:p w14:paraId="52EB736A" w14:textId="469EACA2" w:rsidR="0054215F" w:rsidRPr="005671D1" w:rsidRDefault="0054215F" w:rsidP="0054215F">
            <w:pPr>
              <w:rPr>
                <w:rFonts w:asciiTheme="minorHAnsi" w:hAnsiTheme="minorHAnsi"/>
                <w:sz w:val="17"/>
              </w:rPr>
            </w:pPr>
            <w:r w:rsidRPr="005671D1">
              <w:rPr>
                <w:rFonts w:asciiTheme="minorHAnsi" w:hAnsiTheme="minorHAnsi"/>
                <w:sz w:val="17"/>
              </w:rPr>
              <w:t>January 27</w:t>
            </w:r>
            <w:r>
              <w:rPr>
                <w:rFonts w:asciiTheme="minorHAnsi" w:hAnsiTheme="minorHAnsi"/>
                <w:sz w:val="17"/>
              </w:rPr>
              <w:t xml:space="preserve"> (W)</w:t>
            </w:r>
          </w:p>
        </w:tc>
        <w:tc>
          <w:tcPr>
            <w:tcW w:w="3690" w:type="dxa"/>
            <w:shd w:val="clear" w:color="auto" w:fill="auto"/>
          </w:tcPr>
          <w:p w14:paraId="2DB796C1" w14:textId="2A7C5494" w:rsidR="0054215F" w:rsidRPr="00B05A6A" w:rsidRDefault="0054215F" w:rsidP="0054215F">
            <w:pPr>
              <w:rPr>
                <w:rFonts w:asciiTheme="minorHAnsi" w:hAnsiTheme="minorHAnsi"/>
                <w:sz w:val="17"/>
              </w:rPr>
            </w:pPr>
            <w:r w:rsidRPr="00B05A6A">
              <w:rPr>
                <w:rFonts w:asciiTheme="minorHAnsi" w:hAnsiTheme="minorHAnsi"/>
                <w:sz w:val="17"/>
              </w:rPr>
              <w:t xml:space="preserve">Introduction to High-Performance Computing (HPC) and the </w:t>
            </w:r>
            <w:proofErr w:type="spellStart"/>
            <w:r w:rsidRPr="00B05A6A">
              <w:rPr>
                <w:rFonts w:asciiTheme="minorHAnsi" w:hAnsiTheme="minorHAnsi"/>
                <w:sz w:val="17"/>
              </w:rPr>
              <w:t>Slurm</w:t>
            </w:r>
            <w:proofErr w:type="spellEnd"/>
            <w:r w:rsidRPr="00B05A6A">
              <w:rPr>
                <w:rFonts w:asciiTheme="minorHAnsi" w:hAnsiTheme="minorHAnsi"/>
                <w:sz w:val="17"/>
              </w:rPr>
              <w:t xml:space="preserve"> job scheduler</w:t>
            </w:r>
          </w:p>
        </w:tc>
        <w:tc>
          <w:tcPr>
            <w:tcW w:w="3690" w:type="dxa"/>
            <w:shd w:val="clear" w:color="auto" w:fill="auto"/>
          </w:tcPr>
          <w:p w14:paraId="04878470" w14:textId="51122B5F" w:rsidR="0054215F" w:rsidRPr="00B05A6A" w:rsidRDefault="0054215F" w:rsidP="0054215F">
            <w:pPr>
              <w:rPr>
                <w:rFonts w:asciiTheme="minorHAnsi" w:hAnsiTheme="minorHAnsi"/>
                <w:sz w:val="17"/>
              </w:rPr>
            </w:pPr>
            <w:r w:rsidRPr="00B05A6A">
              <w:rPr>
                <w:rFonts w:asciiTheme="minorHAnsi" w:hAnsiTheme="minorHAnsi"/>
                <w:sz w:val="17"/>
              </w:rPr>
              <w:t>Navigating UAHPC</w:t>
            </w:r>
            <w:r w:rsidR="000977CB">
              <w:rPr>
                <w:rFonts w:asciiTheme="minorHAnsi" w:hAnsiTheme="minorHAnsi"/>
                <w:sz w:val="17"/>
              </w:rPr>
              <w:t>,</w:t>
            </w:r>
            <w:r w:rsidRPr="00B05A6A">
              <w:rPr>
                <w:rFonts w:asciiTheme="minorHAnsi" w:hAnsiTheme="minorHAnsi"/>
                <w:sz w:val="17"/>
              </w:rPr>
              <w:t xml:space="preserve"> submitting jobs</w:t>
            </w:r>
            <w:r w:rsidR="000977CB">
              <w:rPr>
                <w:rFonts w:asciiTheme="minorHAnsi" w:hAnsiTheme="minorHAnsi"/>
                <w:sz w:val="17"/>
              </w:rPr>
              <w:t>, file formats used in systematics, and handy one-liners</w:t>
            </w:r>
          </w:p>
        </w:tc>
        <w:tc>
          <w:tcPr>
            <w:tcW w:w="1980" w:type="dxa"/>
          </w:tcPr>
          <w:p w14:paraId="4FA16B56" w14:textId="42767C44" w:rsidR="0054215F" w:rsidRPr="005671D1" w:rsidRDefault="0054215F" w:rsidP="0054215F">
            <w:pPr>
              <w:rPr>
                <w:rFonts w:asciiTheme="minorHAnsi" w:hAnsiTheme="minorHAnsi"/>
                <w:sz w:val="17"/>
              </w:rPr>
            </w:pPr>
          </w:p>
        </w:tc>
      </w:tr>
      <w:tr w:rsidR="0054215F" w:rsidRPr="005671D1" w14:paraId="4BFD2BB3" w14:textId="28FB228E" w:rsidTr="000D3626">
        <w:trPr>
          <w:trHeight w:val="208"/>
        </w:trPr>
        <w:tc>
          <w:tcPr>
            <w:tcW w:w="1345" w:type="dxa"/>
            <w:shd w:val="clear" w:color="auto" w:fill="D9D9D9" w:themeFill="background1" w:themeFillShade="D9"/>
          </w:tcPr>
          <w:p w14:paraId="39F57E78" w14:textId="30505DEE" w:rsidR="0054215F" w:rsidRPr="005671D1" w:rsidRDefault="0054215F" w:rsidP="0054215F">
            <w:pPr>
              <w:rPr>
                <w:rFonts w:asciiTheme="minorHAnsi" w:hAnsiTheme="minorHAnsi"/>
                <w:sz w:val="17"/>
              </w:rPr>
            </w:pPr>
            <w:r w:rsidRPr="005671D1">
              <w:rPr>
                <w:rFonts w:asciiTheme="minorHAnsi" w:hAnsiTheme="minorHAnsi"/>
                <w:sz w:val="17"/>
              </w:rPr>
              <w:t xml:space="preserve">February </w:t>
            </w:r>
            <w:r w:rsidR="000977CB">
              <w:rPr>
                <w:rFonts w:asciiTheme="minorHAnsi" w:hAnsiTheme="minorHAnsi"/>
                <w:sz w:val="17"/>
              </w:rPr>
              <w:t>1</w:t>
            </w:r>
            <w:r>
              <w:rPr>
                <w:rFonts w:asciiTheme="minorHAnsi" w:hAnsiTheme="minorHAnsi"/>
                <w:sz w:val="17"/>
              </w:rPr>
              <w:t xml:space="preserve"> (M)</w:t>
            </w:r>
          </w:p>
        </w:tc>
        <w:tc>
          <w:tcPr>
            <w:tcW w:w="3690" w:type="dxa"/>
            <w:shd w:val="clear" w:color="auto" w:fill="D9D9D9" w:themeFill="background1" w:themeFillShade="D9"/>
          </w:tcPr>
          <w:p w14:paraId="1A01894E" w14:textId="78702F5F" w:rsidR="0054215F" w:rsidRPr="005671D1" w:rsidRDefault="0085795A" w:rsidP="0054215F">
            <w:pPr>
              <w:rPr>
                <w:rFonts w:asciiTheme="minorHAnsi" w:hAnsiTheme="minorHAnsi"/>
                <w:sz w:val="17"/>
              </w:rPr>
            </w:pPr>
            <w:r w:rsidRPr="0085795A">
              <w:rPr>
                <w:rFonts w:asciiTheme="minorHAnsi" w:hAnsiTheme="minorHAnsi"/>
                <w:sz w:val="17"/>
              </w:rPr>
              <w:t xml:space="preserve">Taxa, </w:t>
            </w:r>
            <w:r w:rsidR="005E47F4">
              <w:rPr>
                <w:rFonts w:asciiTheme="minorHAnsi" w:hAnsiTheme="minorHAnsi"/>
                <w:sz w:val="17"/>
              </w:rPr>
              <w:t>c</w:t>
            </w:r>
            <w:r w:rsidRPr="0085795A">
              <w:rPr>
                <w:rFonts w:asciiTheme="minorHAnsi" w:hAnsiTheme="minorHAnsi"/>
                <w:sz w:val="17"/>
              </w:rPr>
              <w:t xml:space="preserve">lassification, and </w:t>
            </w:r>
            <w:r w:rsidR="005E47F4">
              <w:rPr>
                <w:rFonts w:asciiTheme="minorHAnsi" w:hAnsiTheme="minorHAnsi"/>
                <w:sz w:val="17"/>
              </w:rPr>
              <w:t>b</w:t>
            </w:r>
            <w:r w:rsidRPr="0085795A">
              <w:rPr>
                <w:rFonts w:asciiTheme="minorHAnsi" w:hAnsiTheme="minorHAnsi"/>
                <w:sz w:val="17"/>
              </w:rPr>
              <w:t xml:space="preserve">asic </w:t>
            </w:r>
            <w:r w:rsidR="005E47F4">
              <w:rPr>
                <w:rFonts w:asciiTheme="minorHAnsi" w:hAnsiTheme="minorHAnsi"/>
                <w:sz w:val="17"/>
              </w:rPr>
              <w:t>p</w:t>
            </w:r>
            <w:r w:rsidRPr="0085795A">
              <w:rPr>
                <w:rFonts w:asciiTheme="minorHAnsi" w:hAnsiTheme="minorHAnsi"/>
                <w:sz w:val="17"/>
              </w:rPr>
              <w:t xml:space="preserve">remises in </w:t>
            </w:r>
            <w:r w:rsidR="005E47F4">
              <w:rPr>
                <w:rFonts w:asciiTheme="minorHAnsi" w:hAnsiTheme="minorHAnsi"/>
                <w:sz w:val="17"/>
              </w:rPr>
              <w:t>p</w:t>
            </w:r>
            <w:r w:rsidRPr="0085795A">
              <w:rPr>
                <w:rFonts w:asciiTheme="minorHAnsi" w:hAnsiTheme="minorHAnsi"/>
                <w:sz w:val="17"/>
              </w:rPr>
              <w:t>hylogenetic Inference</w:t>
            </w:r>
          </w:p>
        </w:tc>
        <w:tc>
          <w:tcPr>
            <w:tcW w:w="3690" w:type="dxa"/>
            <w:shd w:val="clear" w:color="auto" w:fill="D9D9D9" w:themeFill="background1" w:themeFillShade="D9"/>
          </w:tcPr>
          <w:p w14:paraId="5519707C" w14:textId="04F92FE4" w:rsidR="0054215F" w:rsidRPr="005671D1" w:rsidRDefault="0054215F" w:rsidP="0054215F">
            <w:pPr>
              <w:rPr>
                <w:rFonts w:asciiTheme="minorHAnsi" w:hAnsiTheme="minorHAnsi"/>
                <w:sz w:val="17"/>
              </w:rPr>
            </w:pPr>
            <w:r>
              <w:rPr>
                <w:rFonts w:asciiTheme="minorHAnsi" w:hAnsiTheme="minorHAnsi"/>
                <w:sz w:val="17"/>
              </w:rPr>
              <w:t>Lab assignment #</w:t>
            </w:r>
            <w:r w:rsidR="008B0691">
              <w:rPr>
                <w:rFonts w:asciiTheme="minorHAnsi" w:hAnsiTheme="minorHAnsi"/>
                <w:sz w:val="17"/>
              </w:rPr>
              <w:t>2</w:t>
            </w:r>
            <w:r>
              <w:rPr>
                <w:rFonts w:asciiTheme="minorHAnsi" w:hAnsiTheme="minorHAnsi"/>
                <w:sz w:val="17"/>
              </w:rPr>
              <w:t xml:space="preserve">: </w:t>
            </w:r>
            <w:r w:rsidRPr="005671D1">
              <w:rPr>
                <w:rFonts w:asciiTheme="minorHAnsi" w:hAnsiTheme="minorHAnsi"/>
                <w:sz w:val="17"/>
              </w:rPr>
              <w:t>Tree thinking quiz</w:t>
            </w:r>
          </w:p>
        </w:tc>
        <w:tc>
          <w:tcPr>
            <w:tcW w:w="1980" w:type="dxa"/>
            <w:shd w:val="clear" w:color="auto" w:fill="D9D9D9" w:themeFill="background1" w:themeFillShade="D9"/>
          </w:tcPr>
          <w:p w14:paraId="456959A2" w14:textId="20FCB0C4" w:rsidR="0054215F" w:rsidRPr="005671D1" w:rsidRDefault="0054215F" w:rsidP="0054215F">
            <w:pPr>
              <w:rPr>
                <w:rFonts w:asciiTheme="minorHAnsi" w:hAnsiTheme="minorHAnsi"/>
                <w:sz w:val="17"/>
              </w:rPr>
            </w:pPr>
            <w:r w:rsidRPr="005671D1">
              <w:rPr>
                <w:rFonts w:asciiTheme="minorHAnsi" w:hAnsiTheme="minorHAnsi"/>
                <w:sz w:val="17"/>
              </w:rPr>
              <w:t>Chapters 3 &amp; 8</w:t>
            </w:r>
          </w:p>
        </w:tc>
      </w:tr>
      <w:tr w:rsidR="000977CB" w:rsidRPr="005671D1" w14:paraId="4609F30D" w14:textId="75A07098" w:rsidTr="000D3626">
        <w:trPr>
          <w:trHeight w:val="208"/>
        </w:trPr>
        <w:tc>
          <w:tcPr>
            <w:tcW w:w="1345" w:type="dxa"/>
            <w:shd w:val="clear" w:color="auto" w:fill="auto"/>
          </w:tcPr>
          <w:p w14:paraId="6AE14F1F" w14:textId="51CE05CA" w:rsidR="000977CB" w:rsidRPr="005671D1" w:rsidRDefault="000977CB" w:rsidP="000977CB">
            <w:pPr>
              <w:rPr>
                <w:rFonts w:asciiTheme="minorHAnsi" w:hAnsiTheme="minorHAnsi"/>
                <w:sz w:val="17"/>
              </w:rPr>
            </w:pPr>
            <w:r w:rsidRPr="005671D1">
              <w:rPr>
                <w:rFonts w:asciiTheme="minorHAnsi" w:hAnsiTheme="minorHAnsi"/>
                <w:sz w:val="17"/>
              </w:rPr>
              <w:t xml:space="preserve">February </w:t>
            </w:r>
            <w:r>
              <w:rPr>
                <w:rFonts w:asciiTheme="minorHAnsi" w:hAnsiTheme="minorHAnsi"/>
                <w:sz w:val="17"/>
              </w:rPr>
              <w:t>3 (W)</w:t>
            </w:r>
          </w:p>
        </w:tc>
        <w:tc>
          <w:tcPr>
            <w:tcW w:w="3690" w:type="dxa"/>
            <w:shd w:val="clear" w:color="auto" w:fill="auto"/>
          </w:tcPr>
          <w:p w14:paraId="60A5414F" w14:textId="57BFE440" w:rsidR="000977CB" w:rsidRPr="005671D1" w:rsidRDefault="005E47F4" w:rsidP="000977CB">
            <w:pPr>
              <w:rPr>
                <w:rFonts w:asciiTheme="minorHAnsi" w:hAnsiTheme="minorHAnsi"/>
                <w:sz w:val="17"/>
              </w:rPr>
            </w:pPr>
            <w:r w:rsidRPr="005671D1">
              <w:rPr>
                <w:rFonts w:asciiTheme="minorHAnsi" w:hAnsiTheme="minorHAnsi"/>
                <w:sz w:val="17"/>
              </w:rPr>
              <w:t>Phylogenetic trees, character evolution, and homology</w:t>
            </w:r>
          </w:p>
        </w:tc>
        <w:tc>
          <w:tcPr>
            <w:tcW w:w="3690" w:type="dxa"/>
            <w:shd w:val="clear" w:color="auto" w:fill="auto"/>
          </w:tcPr>
          <w:p w14:paraId="02C7CCD7" w14:textId="5CA844E2" w:rsidR="000977CB" w:rsidRPr="005671D1" w:rsidRDefault="0085795A" w:rsidP="000977CB">
            <w:pPr>
              <w:rPr>
                <w:rFonts w:asciiTheme="minorHAnsi" w:hAnsiTheme="minorHAnsi"/>
                <w:sz w:val="17"/>
              </w:rPr>
            </w:pPr>
            <w:r>
              <w:rPr>
                <w:rFonts w:asciiTheme="minorHAnsi" w:hAnsiTheme="minorHAnsi"/>
                <w:sz w:val="17"/>
              </w:rPr>
              <w:t xml:space="preserve">Lab assignment #3: </w:t>
            </w:r>
            <w:r w:rsidRPr="005671D1">
              <w:rPr>
                <w:rFonts w:asciiTheme="minorHAnsi" w:hAnsiTheme="minorHAnsi"/>
                <w:sz w:val="17"/>
              </w:rPr>
              <w:t xml:space="preserve">The </w:t>
            </w:r>
            <w:proofErr w:type="spellStart"/>
            <w:r w:rsidRPr="005671D1">
              <w:rPr>
                <w:rFonts w:asciiTheme="minorHAnsi" w:hAnsiTheme="minorHAnsi"/>
                <w:sz w:val="17"/>
              </w:rPr>
              <w:t>caminacules</w:t>
            </w:r>
            <w:proofErr w:type="spellEnd"/>
            <w:r w:rsidRPr="005671D1">
              <w:rPr>
                <w:rFonts w:asciiTheme="minorHAnsi" w:hAnsiTheme="minorHAnsi"/>
                <w:sz w:val="17"/>
              </w:rPr>
              <w:t xml:space="preserve"> – characters, character states, and classification</w:t>
            </w:r>
          </w:p>
        </w:tc>
        <w:tc>
          <w:tcPr>
            <w:tcW w:w="1980" w:type="dxa"/>
          </w:tcPr>
          <w:p w14:paraId="270C61C5" w14:textId="190FAD6D" w:rsidR="000977CB" w:rsidRPr="005671D1" w:rsidRDefault="00A10B69" w:rsidP="000977CB">
            <w:pPr>
              <w:rPr>
                <w:rFonts w:asciiTheme="minorHAnsi" w:hAnsiTheme="minorHAnsi"/>
                <w:sz w:val="17"/>
              </w:rPr>
            </w:pPr>
            <w:r>
              <w:rPr>
                <w:rFonts w:asciiTheme="minorHAnsi" w:hAnsiTheme="minorHAnsi"/>
                <w:sz w:val="17"/>
              </w:rPr>
              <w:t>Chapters 4 &amp; 5</w:t>
            </w:r>
          </w:p>
        </w:tc>
      </w:tr>
      <w:tr w:rsidR="000977CB" w:rsidRPr="005671D1" w14:paraId="61DD2633" w14:textId="782239E3" w:rsidTr="000D3626">
        <w:trPr>
          <w:trHeight w:val="208"/>
        </w:trPr>
        <w:tc>
          <w:tcPr>
            <w:tcW w:w="1345" w:type="dxa"/>
            <w:shd w:val="clear" w:color="auto" w:fill="D9D9D9" w:themeFill="background1" w:themeFillShade="D9"/>
          </w:tcPr>
          <w:p w14:paraId="0C0C71C3" w14:textId="6EB2D90D" w:rsidR="000977CB" w:rsidRPr="005671D1" w:rsidRDefault="000977CB" w:rsidP="000977CB">
            <w:pPr>
              <w:rPr>
                <w:rFonts w:asciiTheme="minorHAnsi" w:hAnsiTheme="minorHAnsi"/>
                <w:sz w:val="17"/>
              </w:rPr>
            </w:pPr>
            <w:r w:rsidRPr="005671D1">
              <w:rPr>
                <w:rFonts w:asciiTheme="minorHAnsi" w:hAnsiTheme="minorHAnsi"/>
                <w:sz w:val="17"/>
              </w:rPr>
              <w:t xml:space="preserve">February </w:t>
            </w:r>
            <w:r>
              <w:rPr>
                <w:rFonts w:asciiTheme="minorHAnsi" w:hAnsiTheme="minorHAnsi"/>
                <w:sz w:val="17"/>
              </w:rPr>
              <w:t>8 (M)</w:t>
            </w:r>
          </w:p>
        </w:tc>
        <w:tc>
          <w:tcPr>
            <w:tcW w:w="3690" w:type="dxa"/>
            <w:shd w:val="clear" w:color="auto" w:fill="D9D9D9" w:themeFill="background1" w:themeFillShade="D9"/>
          </w:tcPr>
          <w:p w14:paraId="5474EEF9" w14:textId="6A952029" w:rsidR="000977CB" w:rsidRPr="005671D1" w:rsidRDefault="00C1216B" w:rsidP="000977CB">
            <w:pPr>
              <w:rPr>
                <w:rFonts w:asciiTheme="minorHAnsi" w:hAnsiTheme="minorHAnsi"/>
                <w:sz w:val="17"/>
              </w:rPr>
            </w:pPr>
            <w:r w:rsidRPr="005671D1">
              <w:rPr>
                <w:rFonts w:asciiTheme="minorHAnsi" w:hAnsiTheme="minorHAnsi"/>
                <w:sz w:val="17"/>
              </w:rPr>
              <w:t>Principles of phylogenetic systematics, optimality criteria, ordering, and rooting</w:t>
            </w:r>
          </w:p>
        </w:tc>
        <w:tc>
          <w:tcPr>
            <w:tcW w:w="3690" w:type="dxa"/>
            <w:shd w:val="clear" w:color="auto" w:fill="D9D9D9" w:themeFill="background1" w:themeFillShade="D9"/>
          </w:tcPr>
          <w:p w14:paraId="28370590" w14:textId="207F4647" w:rsidR="000977CB" w:rsidRPr="005671D1" w:rsidRDefault="0085795A" w:rsidP="000977CB">
            <w:pPr>
              <w:rPr>
                <w:rFonts w:asciiTheme="minorHAnsi" w:hAnsiTheme="minorHAnsi"/>
                <w:sz w:val="17"/>
              </w:rPr>
            </w:pPr>
            <w:r w:rsidRPr="008E10B0">
              <w:rPr>
                <w:rFonts w:asciiTheme="minorHAnsi" w:hAnsiTheme="minorHAnsi"/>
                <w:sz w:val="17"/>
              </w:rPr>
              <w:t xml:space="preserve">Lab assignment #4: Refining the </w:t>
            </w:r>
            <w:proofErr w:type="spellStart"/>
            <w:r w:rsidRPr="008E10B0">
              <w:rPr>
                <w:rFonts w:asciiTheme="minorHAnsi" w:hAnsiTheme="minorHAnsi"/>
                <w:sz w:val="17"/>
              </w:rPr>
              <w:t>caminacules</w:t>
            </w:r>
            <w:proofErr w:type="spellEnd"/>
            <w:r w:rsidRPr="008E10B0">
              <w:rPr>
                <w:rFonts w:asciiTheme="minorHAnsi" w:hAnsiTheme="minorHAnsi"/>
                <w:sz w:val="17"/>
              </w:rPr>
              <w:t xml:space="preserve"> data set</w:t>
            </w:r>
          </w:p>
        </w:tc>
        <w:tc>
          <w:tcPr>
            <w:tcW w:w="1980" w:type="dxa"/>
            <w:shd w:val="clear" w:color="auto" w:fill="D9D9D9" w:themeFill="background1" w:themeFillShade="D9"/>
          </w:tcPr>
          <w:p w14:paraId="5413C0B6" w14:textId="097CE6DF" w:rsidR="000977CB" w:rsidRPr="005671D1" w:rsidRDefault="000977CB" w:rsidP="000977CB">
            <w:pPr>
              <w:rPr>
                <w:rFonts w:asciiTheme="minorHAnsi" w:hAnsiTheme="minorHAnsi"/>
                <w:sz w:val="17"/>
              </w:rPr>
            </w:pPr>
          </w:p>
        </w:tc>
      </w:tr>
      <w:tr w:rsidR="000977CB" w:rsidRPr="005671D1" w14:paraId="60C62FF1" w14:textId="14D4DAB7" w:rsidTr="000D3626">
        <w:trPr>
          <w:trHeight w:val="208"/>
        </w:trPr>
        <w:tc>
          <w:tcPr>
            <w:tcW w:w="1345" w:type="dxa"/>
            <w:shd w:val="clear" w:color="auto" w:fill="auto"/>
          </w:tcPr>
          <w:p w14:paraId="35495983" w14:textId="678FC9F1" w:rsidR="000977CB" w:rsidRPr="008E10B0" w:rsidRDefault="000977CB" w:rsidP="000977CB">
            <w:pPr>
              <w:rPr>
                <w:rFonts w:asciiTheme="minorHAnsi" w:hAnsiTheme="minorHAnsi"/>
                <w:sz w:val="17"/>
              </w:rPr>
            </w:pPr>
            <w:r w:rsidRPr="008E10B0">
              <w:rPr>
                <w:rFonts w:asciiTheme="minorHAnsi" w:hAnsiTheme="minorHAnsi"/>
                <w:sz w:val="17"/>
              </w:rPr>
              <w:t xml:space="preserve">February </w:t>
            </w:r>
            <w:r>
              <w:rPr>
                <w:rFonts w:asciiTheme="minorHAnsi" w:hAnsiTheme="minorHAnsi"/>
                <w:sz w:val="17"/>
              </w:rPr>
              <w:t>10</w:t>
            </w:r>
            <w:r w:rsidRPr="008E10B0">
              <w:rPr>
                <w:rFonts w:asciiTheme="minorHAnsi" w:hAnsiTheme="minorHAnsi"/>
                <w:sz w:val="17"/>
              </w:rPr>
              <w:t xml:space="preserve"> (W)</w:t>
            </w:r>
          </w:p>
        </w:tc>
        <w:tc>
          <w:tcPr>
            <w:tcW w:w="3690" w:type="dxa"/>
            <w:shd w:val="clear" w:color="auto" w:fill="auto"/>
          </w:tcPr>
          <w:p w14:paraId="59FBC56A" w14:textId="30B5A943" w:rsidR="000977CB" w:rsidRPr="008E10B0" w:rsidRDefault="0085795A" w:rsidP="000977CB">
            <w:pPr>
              <w:rPr>
                <w:rFonts w:asciiTheme="minorHAnsi" w:hAnsiTheme="minorHAnsi"/>
                <w:sz w:val="17"/>
              </w:rPr>
            </w:pPr>
            <w:r w:rsidRPr="005671D1">
              <w:rPr>
                <w:rFonts w:asciiTheme="minorHAnsi" w:hAnsiTheme="minorHAnsi"/>
                <w:sz w:val="17"/>
              </w:rPr>
              <w:t xml:space="preserve">Discussion – </w:t>
            </w:r>
            <w:r>
              <w:rPr>
                <w:rFonts w:asciiTheme="minorHAnsi" w:hAnsiTheme="minorHAnsi"/>
                <w:sz w:val="17"/>
              </w:rPr>
              <w:t>Phenetics</w:t>
            </w:r>
            <w:r w:rsidR="001906A8">
              <w:rPr>
                <w:rFonts w:asciiTheme="minorHAnsi" w:hAnsiTheme="minorHAnsi"/>
                <w:sz w:val="17"/>
              </w:rPr>
              <w:t xml:space="preserve"> (Kevin)</w:t>
            </w:r>
          </w:p>
        </w:tc>
        <w:tc>
          <w:tcPr>
            <w:tcW w:w="3690" w:type="dxa"/>
            <w:shd w:val="clear" w:color="auto" w:fill="auto"/>
          </w:tcPr>
          <w:p w14:paraId="3B0F9B50" w14:textId="79FA1112" w:rsidR="000977CB" w:rsidRPr="008E10B0" w:rsidRDefault="005E47F4" w:rsidP="000977CB">
            <w:pPr>
              <w:rPr>
                <w:rFonts w:asciiTheme="minorHAnsi" w:hAnsiTheme="minorHAnsi"/>
                <w:sz w:val="17"/>
              </w:rPr>
            </w:pPr>
            <w:r>
              <w:rPr>
                <w:rFonts w:asciiTheme="minorHAnsi" w:hAnsiTheme="minorHAnsi"/>
                <w:sz w:val="17"/>
              </w:rPr>
              <w:t xml:space="preserve">Lab assignment #5: </w:t>
            </w:r>
            <w:r w:rsidRPr="005671D1">
              <w:rPr>
                <w:rFonts w:asciiTheme="minorHAnsi" w:hAnsiTheme="minorHAnsi"/>
                <w:sz w:val="17"/>
              </w:rPr>
              <w:t xml:space="preserve">Phenetic analyses of the </w:t>
            </w:r>
            <w:proofErr w:type="spellStart"/>
            <w:r w:rsidRPr="005671D1">
              <w:rPr>
                <w:rFonts w:asciiTheme="minorHAnsi" w:hAnsiTheme="minorHAnsi"/>
                <w:sz w:val="17"/>
              </w:rPr>
              <w:t>caminacules</w:t>
            </w:r>
            <w:proofErr w:type="spellEnd"/>
          </w:p>
        </w:tc>
        <w:tc>
          <w:tcPr>
            <w:tcW w:w="1980" w:type="dxa"/>
          </w:tcPr>
          <w:p w14:paraId="44D754BB" w14:textId="06DECD2B" w:rsidR="000977CB" w:rsidRPr="005671D1" w:rsidRDefault="00C1216B" w:rsidP="000977CB">
            <w:pPr>
              <w:rPr>
                <w:rFonts w:asciiTheme="minorHAnsi" w:hAnsiTheme="minorHAnsi"/>
                <w:sz w:val="17"/>
              </w:rPr>
            </w:pPr>
            <w:r>
              <w:rPr>
                <w:rFonts w:asciiTheme="minorHAnsi" w:hAnsiTheme="minorHAnsi"/>
                <w:sz w:val="17"/>
              </w:rPr>
              <w:t>Paper for discussion</w:t>
            </w:r>
          </w:p>
        </w:tc>
      </w:tr>
      <w:tr w:rsidR="00C1216B" w:rsidRPr="005671D1" w14:paraId="321BC632" w14:textId="5CF93EC4" w:rsidTr="000D3626">
        <w:trPr>
          <w:trHeight w:val="208"/>
        </w:trPr>
        <w:tc>
          <w:tcPr>
            <w:tcW w:w="1345" w:type="dxa"/>
            <w:shd w:val="clear" w:color="auto" w:fill="D9D9D9" w:themeFill="background1" w:themeFillShade="D9"/>
          </w:tcPr>
          <w:p w14:paraId="5257C125" w14:textId="6C1A45B0" w:rsidR="00C1216B" w:rsidRPr="005671D1" w:rsidRDefault="00C1216B" w:rsidP="00C1216B">
            <w:pPr>
              <w:rPr>
                <w:rFonts w:asciiTheme="minorHAnsi" w:hAnsiTheme="minorHAnsi"/>
                <w:sz w:val="17"/>
              </w:rPr>
            </w:pPr>
            <w:r w:rsidRPr="00A427C5">
              <w:rPr>
                <w:rFonts w:asciiTheme="minorHAnsi" w:hAnsiTheme="minorHAnsi"/>
                <w:sz w:val="17"/>
              </w:rPr>
              <w:t>February 15</w:t>
            </w:r>
            <w:r>
              <w:rPr>
                <w:rFonts w:asciiTheme="minorHAnsi" w:hAnsiTheme="minorHAnsi"/>
                <w:sz w:val="17"/>
              </w:rPr>
              <w:t xml:space="preserve"> (M)</w:t>
            </w:r>
          </w:p>
        </w:tc>
        <w:tc>
          <w:tcPr>
            <w:tcW w:w="3690" w:type="dxa"/>
            <w:shd w:val="clear" w:color="auto" w:fill="D9D9D9" w:themeFill="background1" w:themeFillShade="D9"/>
          </w:tcPr>
          <w:p w14:paraId="0B9981FC" w14:textId="0713C7EA" w:rsidR="00C1216B" w:rsidRPr="001906A8" w:rsidRDefault="001906A8" w:rsidP="00C1216B">
            <w:pPr>
              <w:rPr>
                <w:rFonts w:asciiTheme="minorHAnsi" w:hAnsiTheme="minorHAnsi"/>
                <w:b/>
                <w:bCs/>
                <w:sz w:val="17"/>
              </w:rPr>
            </w:pPr>
            <w:r w:rsidRPr="001906A8">
              <w:rPr>
                <w:rFonts w:asciiTheme="minorHAnsi" w:hAnsiTheme="minorHAnsi"/>
                <w:b/>
                <w:bCs/>
                <w:sz w:val="17"/>
              </w:rPr>
              <w:t>No class</w:t>
            </w:r>
          </w:p>
        </w:tc>
        <w:tc>
          <w:tcPr>
            <w:tcW w:w="3690" w:type="dxa"/>
            <w:shd w:val="clear" w:color="auto" w:fill="D9D9D9" w:themeFill="background1" w:themeFillShade="D9"/>
          </w:tcPr>
          <w:p w14:paraId="292957D8" w14:textId="0350AAC6" w:rsidR="00C1216B" w:rsidRPr="001906A8" w:rsidRDefault="001906A8" w:rsidP="00C1216B">
            <w:pPr>
              <w:rPr>
                <w:rFonts w:asciiTheme="minorHAnsi" w:hAnsiTheme="minorHAnsi"/>
                <w:b/>
                <w:bCs/>
                <w:sz w:val="17"/>
              </w:rPr>
            </w:pPr>
            <w:r w:rsidRPr="001906A8">
              <w:rPr>
                <w:rFonts w:asciiTheme="minorHAnsi" w:hAnsiTheme="minorHAnsi"/>
                <w:b/>
                <w:bCs/>
                <w:sz w:val="17"/>
              </w:rPr>
              <w:t>No lab</w:t>
            </w:r>
          </w:p>
        </w:tc>
        <w:tc>
          <w:tcPr>
            <w:tcW w:w="1980" w:type="dxa"/>
            <w:shd w:val="clear" w:color="auto" w:fill="D9D9D9" w:themeFill="background1" w:themeFillShade="D9"/>
          </w:tcPr>
          <w:p w14:paraId="60E9D572" w14:textId="74C7FA43" w:rsidR="00C1216B" w:rsidRPr="005671D1" w:rsidRDefault="00C1216B" w:rsidP="00C1216B">
            <w:pPr>
              <w:rPr>
                <w:rFonts w:asciiTheme="minorHAnsi" w:hAnsiTheme="minorHAnsi"/>
                <w:sz w:val="17"/>
              </w:rPr>
            </w:pPr>
          </w:p>
        </w:tc>
      </w:tr>
      <w:tr w:rsidR="00C1216B" w:rsidRPr="005671D1" w14:paraId="0D8E7504" w14:textId="05AE5401" w:rsidTr="000D3626">
        <w:trPr>
          <w:trHeight w:val="208"/>
        </w:trPr>
        <w:tc>
          <w:tcPr>
            <w:tcW w:w="1345" w:type="dxa"/>
            <w:shd w:val="clear" w:color="auto" w:fill="auto"/>
          </w:tcPr>
          <w:p w14:paraId="4BAF2056" w14:textId="46F052DE" w:rsidR="00C1216B" w:rsidRPr="005671D1" w:rsidRDefault="00C1216B" w:rsidP="00C1216B">
            <w:pPr>
              <w:rPr>
                <w:rFonts w:asciiTheme="minorHAnsi" w:hAnsiTheme="minorHAnsi"/>
                <w:sz w:val="17"/>
              </w:rPr>
            </w:pPr>
            <w:r w:rsidRPr="00A427C5">
              <w:rPr>
                <w:rFonts w:asciiTheme="minorHAnsi" w:hAnsiTheme="minorHAnsi"/>
                <w:sz w:val="17"/>
              </w:rPr>
              <w:t>February 17</w:t>
            </w:r>
            <w:r>
              <w:rPr>
                <w:rFonts w:asciiTheme="minorHAnsi" w:hAnsiTheme="minorHAnsi"/>
                <w:sz w:val="17"/>
              </w:rPr>
              <w:t xml:space="preserve"> (W)</w:t>
            </w:r>
          </w:p>
        </w:tc>
        <w:tc>
          <w:tcPr>
            <w:tcW w:w="3690" w:type="dxa"/>
            <w:shd w:val="clear" w:color="auto" w:fill="auto"/>
          </w:tcPr>
          <w:p w14:paraId="18785D15" w14:textId="7C040035" w:rsidR="00C1216B" w:rsidRPr="005671D1" w:rsidRDefault="00C1216B" w:rsidP="00C1216B">
            <w:pPr>
              <w:rPr>
                <w:rFonts w:asciiTheme="minorHAnsi" w:hAnsiTheme="minorHAnsi"/>
                <w:sz w:val="17"/>
              </w:rPr>
            </w:pPr>
            <w:r>
              <w:rPr>
                <w:rFonts w:asciiTheme="minorHAnsi" w:hAnsiTheme="minorHAnsi"/>
                <w:sz w:val="17"/>
              </w:rPr>
              <w:t xml:space="preserve">Discussion – </w:t>
            </w:r>
            <w:r w:rsidR="001906A8">
              <w:rPr>
                <w:rFonts w:asciiTheme="minorHAnsi" w:hAnsiTheme="minorHAnsi"/>
                <w:sz w:val="17"/>
              </w:rPr>
              <w:t>Haplotype Networks (Emily)</w:t>
            </w:r>
          </w:p>
        </w:tc>
        <w:tc>
          <w:tcPr>
            <w:tcW w:w="3690" w:type="dxa"/>
            <w:shd w:val="clear" w:color="auto" w:fill="auto"/>
          </w:tcPr>
          <w:p w14:paraId="44B9235D" w14:textId="3303EB2B" w:rsidR="00C1216B" w:rsidRPr="005671D1" w:rsidRDefault="001906A8" w:rsidP="00C1216B">
            <w:pPr>
              <w:rPr>
                <w:rFonts w:asciiTheme="minorHAnsi" w:hAnsiTheme="minorHAnsi"/>
                <w:sz w:val="17"/>
              </w:rPr>
            </w:pPr>
            <w:r>
              <w:rPr>
                <w:rFonts w:asciiTheme="minorHAnsi" w:hAnsiTheme="minorHAnsi"/>
                <w:sz w:val="17"/>
              </w:rPr>
              <w:t xml:space="preserve">Creating haplotype networks in </w:t>
            </w:r>
            <w:proofErr w:type="spellStart"/>
            <w:r>
              <w:rPr>
                <w:rFonts w:asciiTheme="minorHAnsi" w:hAnsiTheme="minorHAnsi"/>
                <w:sz w:val="17"/>
              </w:rPr>
              <w:t>PopArt</w:t>
            </w:r>
            <w:proofErr w:type="spellEnd"/>
            <w:r>
              <w:rPr>
                <w:rFonts w:asciiTheme="minorHAnsi" w:hAnsiTheme="minorHAnsi"/>
                <w:sz w:val="17"/>
              </w:rPr>
              <w:t xml:space="preserve"> (Emily)</w:t>
            </w:r>
          </w:p>
        </w:tc>
        <w:tc>
          <w:tcPr>
            <w:tcW w:w="1980" w:type="dxa"/>
          </w:tcPr>
          <w:p w14:paraId="0BD958D3" w14:textId="3DF9D66C" w:rsidR="00C1216B" w:rsidRPr="005671D1" w:rsidRDefault="00C1216B" w:rsidP="00C1216B">
            <w:pPr>
              <w:rPr>
                <w:rFonts w:asciiTheme="minorHAnsi" w:hAnsiTheme="minorHAnsi"/>
                <w:sz w:val="17"/>
              </w:rPr>
            </w:pPr>
            <w:r>
              <w:rPr>
                <w:rFonts w:asciiTheme="minorHAnsi" w:hAnsiTheme="minorHAnsi"/>
                <w:sz w:val="17"/>
              </w:rPr>
              <w:t>Paper for discussion</w:t>
            </w:r>
          </w:p>
        </w:tc>
      </w:tr>
      <w:tr w:rsidR="001906A8" w:rsidRPr="005671D1" w14:paraId="4E1F87B2" w14:textId="71F80B36" w:rsidTr="000D3626">
        <w:trPr>
          <w:trHeight w:val="208"/>
        </w:trPr>
        <w:tc>
          <w:tcPr>
            <w:tcW w:w="1345" w:type="dxa"/>
            <w:shd w:val="clear" w:color="auto" w:fill="D9D9D9" w:themeFill="background1" w:themeFillShade="D9"/>
          </w:tcPr>
          <w:p w14:paraId="1844981A" w14:textId="0CA7F813" w:rsidR="001906A8" w:rsidRPr="00A427C5" w:rsidRDefault="001906A8" w:rsidP="001906A8">
            <w:pPr>
              <w:rPr>
                <w:rFonts w:asciiTheme="minorHAnsi" w:hAnsiTheme="minorHAnsi"/>
                <w:sz w:val="17"/>
              </w:rPr>
            </w:pPr>
            <w:r w:rsidRPr="00A427C5">
              <w:rPr>
                <w:rFonts w:asciiTheme="minorHAnsi" w:hAnsiTheme="minorHAnsi"/>
                <w:sz w:val="17"/>
              </w:rPr>
              <w:t>February 22</w:t>
            </w:r>
            <w:r>
              <w:rPr>
                <w:rFonts w:asciiTheme="minorHAnsi" w:hAnsiTheme="minorHAnsi"/>
                <w:sz w:val="17"/>
              </w:rPr>
              <w:t xml:space="preserve"> (M)</w:t>
            </w:r>
          </w:p>
        </w:tc>
        <w:tc>
          <w:tcPr>
            <w:tcW w:w="3690" w:type="dxa"/>
            <w:shd w:val="clear" w:color="auto" w:fill="D9D9D9" w:themeFill="background1" w:themeFillShade="D9"/>
          </w:tcPr>
          <w:p w14:paraId="1A8BCDC7" w14:textId="7746760E" w:rsidR="001906A8" w:rsidRPr="00A427C5" w:rsidRDefault="001906A8" w:rsidP="001906A8">
            <w:pPr>
              <w:rPr>
                <w:rFonts w:asciiTheme="minorHAnsi" w:hAnsiTheme="minorHAnsi"/>
                <w:bCs/>
                <w:sz w:val="17"/>
              </w:rPr>
            </w:pPr>
            <w:r>
              <w:rPr>
                <w:rFonts w:asciiTheme="minorHAnsi" w:hAnsiTheme="minorHAnsi"/>
                <w:sz w:val="17"/>
              </w:rPr>
              <w:t>Maximum parsimony</w:t>
            </w:r>
          </w:p>
        </w:tc>
        <w:tc>
          <w:tcPr>
            <w:tcW w:w="3690" w:type="dxa"/>
            <w:shd w:val="clear" w:color="auto" w:fill="D9D9D9" w:themeFill="background1" w:themeFillShade="D9"/>
          </w:tcPr>
          <w:p w14:paraId="4B6072C3" w14:textId="652BEAEC" w:rsidR="001906A8" w:rsidRPr="00A427C5" w:rsidRDefault="001906A8" w:rsidP="001906A8">
            <w:pPr>
              <w:rPr>
                <w:rFonts w:asciiTheme="minorHAnsi" w:hAnsiTheme="minorHAnsi"/>
                <w:sz w:val="17"/>
              </w:rPr>
            </w:pPr>
            <w:r>
              <w:rPr>
                <w:rFonts w:asciiTheme="minorHAnsi" w:hAnsiTheme="minorHAnsi"/>
                <w:sz w:val="17"/>
              </w:rPr>
              <w:t>Lab assignment #6: Maximum p</w:t>
            </w:r>
            <w:r w:rsidRPr="005671D1">
              <w:rPr>
                <w:rFonts w:asciiTheme="minorHAnsi" w:hAnsiTheme="minorHAnsi"/>
                <w:sz w:val="17"/>
              </w:rPr>
              <w:t xml:space="preserve">arsimony analyses of the </w:t>
            </w:r>
            <w:proofErr w:type="spellStart"/>
            <w:r w:rsidRPr="005671D1">
              <w:rPr>
                <w:rFonts w:asciiTheme="minorHAnsi" w:hAnsiTheme="minorHAnsi"/>
                <w:sz w:val="17"/>
              </w:rPr>
              <w:t>caminalcules</w:t>
            </w:r>
            <w:proofErr w:type="spellEnd"/>
          </w:p>
        </w:tc>
        <w:tc>
          <w:tcPr>
            <w:tcW w:w="1980" w:type="dxa"/>
            <w:shd w:val="clear" w:color="auto" w:fill="D9D9D9" w:themeFill="background1" w:themeFillShade="D9"/>
          </w:tcPr>
          <w:p w14:paraId="53D30E94" w14:textId="60E0590B" w:rsidR="001906A8" w:rsidRPr="00A427C5" w:rsidRDefault="001906A8" w:rsidP="001906A8">
            <w:pPr>
              <w:rPr>
                <w:rFonts w:asciiTheme="minorHAnsi" w:hAnsiTheme="minorHAnsi"/>
                <w:sz w:val="17"/>
              </w:rPr>
            </w:pPr>
            <w:r>
              <w:rPr>
                <w:rFonts w:asciiTheme="minorHAnsi" w:hAnsiTheme="minorHAnsi"/>
                <w:sz w:val="17"/>
              </w:rPr>
              <w:t>Chapter 6 (part)</w:t>
            </w:r>
          </w:p>
        </w:tc>
      </w:tr>
      <w:tr w:rsidR="00C1216B" w:rsidRPr="005671D1" w14:paraId="59F7469E" w14:textId="77777777" w:rsidTr="000D3626">
        <w:trPr>
          <w:trHeight w:val="208"/>
        </w:trPr>
        <w:tc>
          <w:tcPr>
            <w:tcW w:w="1345" w:type="dxa"/>
            <w:shd w:val="clear" w:color="auto" w:fill="auto"/>
          </w:tcPr>
          <w:p w14:paraId="73DEFABD" w14:textId="22E4BA2F" w:rsidR="00C1216B" w:rsidRPr="00A427C5" w:rsidRDefault="00C1216B" w:rsidP="00C1216B">
            <w:pPr>
              <w:rPr>
                <w:rFonts w:asciiTheme="minorHAnsi" w:hAnsiTheme="minorHAnsi"/>
                <w:sz w:val="17"/>
              </w:rPr>
            </w:pPr>
            <w:r w:rsidRPr="00A427C5">
              <w:rPr>
                <w:rFonts w:asciiTheme="minorHAnsi" w:hAnsiTheme="minorHAnsi"/>
                <w:sz w:val="17"/>
              </w:rPr>
              <w:t>February 24</w:t>
            </w:r>
            <w:r>
              <w:rPr>
                <w:rFonts w:asciiTheme="minorHAnsi" w:hAnsiTheme="minorHAnsi"/>
                <w:sz w:val="17"/>
              </w:rPr>
              <w:t xml:space="preserve"> (W)</w:t>
            </w:r>
          </w:p>
        </w:tc>
        <w:tc>
          <w:tcPr>
            <w:tcW w:w="3690" w:type="dxa"/>
            <w:shd w:val="clear" w:color="auto" w:fill="auto"/>
          </w:tcPr>
          <w:p w14:paraId="4C462529" w14:textId="51F6B737" w:rsidR="00C1216B" w:rsidRPr="00A427C5" w:rsidRDefault="00C1216B" w:rsidP="00C1216B">
            <w:pPr>
              <w:rPr>
                <w:rFonts w:asciiTheme="minorHAnsi" w:hAnsiTheme="minorHAnsi"/>
                <w:bCs/>
                <w:sz w:val="17"/>
              </w:rPr>
            </w:pPr>
            <w:r>
              <w:rPr>
                <w:rFonts w:asciiTheme="minorHAnsi" w:hAnsiTheme="minorHAnsi"/>
                <w:sz w:val="17"/>
              </w:rPr>
              <w:t xml:space="preserve">Discussion – </w:t>
            </w:r>
            <w:r w:rsidR="001906A8">
              <w:rPr>
                <w:rFonts w:asciiTheme="minorHAnsi" w:hAnsiTheme="minorHAnsi"/>
                <w:sz w:val="17"/>
              </w:rPr>
              <w:t>Systematic artifacts (Will)</w:t>
            </w:r>
          </w:p>
        </w:tc>
        <w:tc>
          <w:tcPr>
            <w:tcW w:w="3690" w:type="dxa"/>
            <w:shd w:val="clear" w:color="auto" w:fill="auto"/>
          </w:tcPr>
          <w:p w14:paraId="3A0C8384" w14:textId="33BBF584" w:rsidR="00C1216B" w:rsidRPr="00A427C5" w:rsidRDefault="001906A8" w:rsidP="00C1216B">
            <w:pPr>
              <w:rPr>
                <w:rFonts w:asciiTheme="minorHAnsi" w:hAnsiTheme="minorHAnsi"/>
                <w:bCs/>
                <w:sz w:val="17"/>
              </w:rPr>
            </w:pPr>
            <w:r>
              <w:rPr>
                <w:rFonts w:asciiTheme="minorHAnsi" w:hAnsiTheme="minorHAnsi"/>
                <w:sz w:val="17"/>
              </w:rPr>
              <w:t>No lab</w:t>
            </w:r>
          </w:p>
        </w:tc>
        <w:tc>
          <w:tcPr>
            <w:tcW w:w="1980" w:type="dxa"/>
            <w:shd w:val="clear" w:color="auto" w:fill="auto"/>
          </w:tcPr>
          <w:p w14:paraId="0D1E2ED5" w14:textId="34A3BC23" w:rsidR="00C1216B" w:rsidRPr="00A427C5" w:rsidRDefault="00C1216B" w:rsidP="00C1216B">
            <w:pPr>
              <w:rPr>
                <w:rFonts w:asciiTheme="minorHAnsi" w:hAnsiTheme="minorHAnsi"/>
                <w:sz w:val="17"/>
              </w:rPr>
            </w:pPr>
            <w:r>
              <w:rPr>
                <w:rFonts w:asciiTheme="minorHAnsi" w:hAnsiTheme="minorHAnsi"/>
                <w:sz w:val="17"/>
              </w:rPr>
              <w:t>Paper for discussion</w:t>
            </w:r>
          </w:p>
        </w:tc>
      </w:tr>
      <w:tr w:rsidR="001906A8" w:rsidRPr="005671D1" w14:paraId="2C589533" w14:textId="62E31643" w:rsidTr="000D3626">
        <w:trPr>
          <w:trHeight w:val="208"/>
        </w:trPr>
        <w:tc>
          <w:tcPr>
            <w:tcW w:w="1345" w:type="dxa"/>
            <w:shd w:val="clear" w:color="auto" w:fill="D9D9D9" w:themeFill="background1" w:themeFillShade="D9"/>
          </w:tcPr>
          <w:p w14:paraId="4A3BD9B8" w14:textId="3BC76947" w:rsidR="001906A8" w:rsidRPr="00A427C5" w:rsidRDefault="001906A8" w:rsidP="001906A8">
            <w:pPr>
              <w:rPr>
                <w:rFonts w:asciiTheme="minorHAnsi" w:hAnsiTheme="minorHAnsi"/>
                <w:sz w:val="17"/>
              </w:rPr>
            </w:pPr>
            <w:r w:rsidRPr="00A427C5">
              <w:rPr>
                <w:rFonts w:asciiTheme="minorHAnsi" w:hAnsiTheme="minorHAnsi"/>
                <w:sz w:val="17"/>
              </w:rPr>
              <w:t>March 1</w:t>
            </w:r>
            <w:r>
              <w:rPr>
                <w:rFonts w:asciiTheme="minorHAnsi" w:hAnsiTheme="minorHAnsi"/>
                <w:sz w:val="17"/>
              </w:rPr>
              <w:t xml:space="preserve"> (M)</w:t>
            </w:r>
          </w:p>
        </w:tc>
        <w:tc>
          <w:tcPr>
            <w:tcW w:w="3690" w:type="dxa"/>
            <w:shd w:val="clear" w:color="auto" w:fill="D9D9D9" w:themeFill="background1" w:themeFillShade="D9"/>
          </w:tcPr>
          <w:p w14:paraId="751C56CF" w14:textId="477D84CC" w:rsidR="001906A8" w:rsidRPr="00A427C5" w:rsidRDefault="001906A8" w:rsidP="001906A8">
            <w:pPr>
              <w:rPr>
                <w:rFonts w:asciiTheme="minorHAnsi" w:hAnsiTheme="minorHAnsi"/>
                <w:sz w:val="17"/>
              </w:rPr>
            </w:pPr>
            <w:r w:rsidRPr="00C1216B">
              <w:rPr>
                <w:rFonts w:asciiTheme="minorHAnsi" w:hAnsiTheme="minorHAnsi"/>
                <w:bCs/>
                <w:sz w:val="17"/>
              </w:rPr>
              <w:t>Search strategies, bootstrapping, jackknifing</w:t>
            </w:r>
            <w:r>
              <w:rPr>
                <w:rFonts w:asciiTheme="minorHAnsi" w:hAnsiTheme="minorHAnsi"/>
                <w:bCs/>
                <w:sz w:val="17"/>
              </w:rPr>
              <w:t>, and a brief intro to models of sequence evolution</w:t>
            </w:r>
          </w:p>
        </w:tc>
        <w:tc>
          <w:tcPr>
            <w:tcW w:w="3690" w:type="dxa"/>
            <w:shd w:val="clear" w:color="auto" w:fill="D9D9D9" w:themeFill="background1" w:themeFillShade="D9"/>
          </w:tcPr>
          <w:p w14:paraId="0BA3F772" w14:textId="14186FE1" w:rsidR="001906A8" w:rsidRPr="00A427C5" w:rsidRDefault="001906A8" w:rsidP="001906A8">
            <w:pPr>
              <w:rPr>
                <w:rFonts w:asciiTheme="minorHAnsi" w:hAnsiTheme="minorHAnsi"/>
                <w:sz w:val="17"/>
              </w:rPr>
            </w:pPr>
            <w:r>
              <w:rPr>
                <w:rFonts w:asciiTheme="minorHAnsi" w:hAnsiTheme="minorHAnsi"/>
                <w:sz w:val="17"/>
              </w:rPr>
              <w:t>Lab assignment #7: Manipulating tree files and making tree figures</w:t>
            </w:r>
          </w:p>
        </w:tc>
        <w:tc>
          <w:tcPr>
            <w:tcW w:w="1980" w:type="dxa"/>
            <w:shd w:val="clear" w:color="auto" w:fill="D9D9D9" w:themeFill="background1" w:themeFillShade="D9"/>
          </w:tcPr>
          <w:p w14:paraId="3CD9E1A8" w14:textId="0F591AE9" w:rsidR="001906A8" w:rsidRPr="00A427C5" w:rsidRDefault="001906A8" w:rsidP="001906A8">
            <w:pPr>
              <w:rPr>
                <w:rFonts w:asciiTheme="minorHAnsi" w:hAnsiTheme="minorHAnsi"/>
                <w:sz w:val="17"/>
              </w:rPr>
            </w:pPr>
            <w:r w:rsidRPr="00A427C5">
              <w:rPr>
                <w:rFonts w:asciiTheme="minorHAnsi" w:hAnsiTheme="minorHAnsi"/>
                <w:sz w:val="17"/>
              </w:rPr>
              <w:t>Chapter 6</w:t>
            </w:r>
          </w:p>
        </w:tc>
      </w:tr>
      <w:tr w:rsidR="00C1216B" w:rsidRPr="005671D1" w14:paraId="3CDDDF96" w14:textId="3BF66514" w:rsidTr="000D3626">
        <w:trPr>
          <w:trHeight w:val="208"/>
        </w:trPr>
        <w:tc>
          <w:tcPr>
            <w:tcW w:w="1345" w:type="dxa"/>
            <w:shd w:val="clear" w:color="auto" w:fill="auto"/>
          </w:tcPr>
          <w:p w14:paraId="30CE8D31" w14:textId="6C1E9837" w:rsidR="00C1216B" w:rsidRPr="00A427C5" w:rsidRDefault="00C1216B" w:rsidP="00C1216B">
            <w:pPr>
              <w:rPr>
                <w:rFonts w:asciiTheme="minorHAnsi" w:hAnsiTheme="minorHAnsi"/>
                <w:sz w:val="17"/>
              </w:rPr>
            </w:pPr>
            <w:r w:rsidRPr="00A427C5">
              <w:rPr>
                <w:rFonts w:asciiTheme="minorHAnsi" w:hAnsiTheme="minorHAnsi"/>
                <w:sz w:val="17"/>
              </w:rPr>
              <w:t>March 3</w:t>
            </w:r>
            <w:r>
              <w:rPr>
                <w:rFonts w:asciiTheme="minorHAnsi" w:hAnsiTheme="minorHAnsi"/>
                <w:sz w:val="17"/>
              </w:rPr>
              <w:t xml:space="preserve"> (W)</w:t>
            </w:r>
          </w:p>
        </w:tc>
        <w:tc>
          <w:tcPr>
            <w:tcW w:w="3690" w:type="dxa"/>
            <w:shd w:val="clear" w:color="auto" w:fill="auto"/>
          </w:tcPr>
          <w:p w14:paraId="7F0B6458" w14:textId="49D67976" w:rsidR="00C1216B" w:rsidRPr="00A427C5" w:rsidRDefault="00C1216B" w:rsidP="00C1216B">
            <w:pPr>
              <w:rPr>
                <w:rFonts w:asciiTheme="minorHAnsi" w:hAnsiTheme="minorHAnsi"/>
                <w:sz w:val="17"/>
              </w:rPr>
            </w:pPr>
            <w:r w:rsidRPr="00A427C5">
              <w:rPr>
                <w:rFonts w:asciiTheme="minorHAnsi" w:hAnsiTheme="minorHAnsi"/>
                <w:sz w:val="17"/>
              </w:rPr>
              <w:t xml:space="preserve">Discussion – </w:t>
            </w:r>
            <w:r>
              <w:rPr>
                <w:rFonts w:asciiTheme="minorHAnsi" w:hAnsiTheme="minorHAnsi"/>
                <w:sz w:val="17"/>
              </w:rPr>
              <w:t>Long</w:t>
            </w:r>
            <w:r w:rsidRPr="00A427C5">
              <w:rPr>
                <w:rFonts w:asciiTheme="minorHAnsi" w:hAnsiTheme="minorHAnsi"/>
                <w:sz w:val="17"/>
              </w:rPr>
              <w:t xml:space="preserve"> branch attraction</w:t>
            </w:r>
            <w:r w:rsidR="001906A8">
              <w:rPr>
                <w:rFonts w:asciiTheme="minorHAnsi" w:hAnsiTheme="minorHAnsi"/>
                <w:sz w:val="17"/>
              </w:rPr>
              <w:t xml:space="preserve"> and the CAT model (Richard)</w:t>
            </w:r>
          </w:p>
        </w:tc>
        <w:tc>
          <w:tcPr>
            <w:tcW w:w="3690" w:type="dxa"/>
            <w:shd w:val="clear" w:color="auto" w:fill="auto"/>
          </w:tcPr>
          <w:p w14:paraId="18C79CFA" w14:textId="32C47EF6" w:rsidR="00C1216B" w:rsidRPr="00A427C5" w:rsidRDefault="00C1216B" w:rsidP="00C1216B">
            <w:pPr>
              <w:rPr>
                <w:rFonts w:asciiTheme="minorHAnsi" w:hAnsiTheme="minorHAnsi"/>
                <w:sz w:val="17"/>
              </w:rPr>
            </w:pPr>
            <w:r>
              <w:rPr>
                <w:rFonts w:asciiTheme="minorHAnsi" w:hAnsiTheme="minorHAnsi"/>
                <w:bCs/>
                <w:sz w:val="17"/>
              </w:rPr>
              <w:t>Combating long-branch attraction</w:t>
            </w:r>
          </w:p>
        </w:tc>
        <w:tc>
          <w:tcPr>
            <w:tcW w:w="1980" w:type="dxa"/>
            <w:shd w:val="clear" w:color="auto" w:fill="auto"/>
          </w:tcPr>
          <w:p w14:paraId="769094AB" w14:textId="08754876" w:rsidR="00C1216B" w:rsidRPr="00A427C5" w:rsidRDefault="00C1216B" w:rsidP="00C1216B">
            <w:pPr>
              <w:rPr>
                <w:rFonts w:asciiTheme="minorHAnsi" w:hAnsiTheme="minorHAnsi"/>
                <w:sz w:val="17"/>
              </w:rPr>
            </w:pPr>
            <w:r>
              <w:rPr>
                <w:rFonts w:asciiTheme="minorHAnsi" w:hAnsiTheme="minorHAnsi"/>
                <w:sz w:val="17"/>
              </w:rPr>
              <w:t>Paper for discussion</w:t>
            </w:r>
          </w:p>
        </w:tc>
      </w:tr>
      <w:tr w:rsidR="00C1216B" w:rsidRPr="005671D1" w14:paraId="740C50A3" w14:textId="23A44D3F" w:rsidTr="000D3626">
        <w:trPr>
          <w:trHeight w:val="208"/>
        </w:trPr>
        <w:tc>
          <w:tcPr>
            <w:tcW w:w="1345" w:type="dxa"/>
            <w:shd w:val="clear" w:color="auto" w:fill="D9D9D9" w:themeFill="background1" w:themeFillShade="D9"/>
          </w:tcPr>
          <w:p w14:paraId="5F23C8D2" w14:textId="6CC2647F" w:rsidR="00C1216B" w:rsidRPr="00A427C5" w:rsidRDefault="00C1216B" w:rsidP="00C1216B">
            <w:pPr>
              <w:rPr>
                <w:rFonts w:asciiTheme="minorHAnsi" w:hAnsiTheme="minorHAnsi"/>
                <w:sz w:val="17"/>
              </w:rPr>
            </w:pPr>
            <w:r w:rsidRPr="00A427C5">
              <w:rPr>
                <w:rFonts w:asciiTheme="minorHAnsi" w:hAnsiTheme="minorHAnsi"/>
                <w:sz w:val="17"/>
              </w:rPr>
              <w:t>March 8</w:t>
            </w:r>
            <w:r>
              <w:rPr>
                <w:rFonts w:asciiTheme="minorHAnsi" w:hAnsiTheme="minorHAnsi"/>
                <w:sz w:val="17"/>
              </w:rPr>
              <w:t xml:space="preserve"> (M)</w:t>
            </w:r>
          </w:p>
        </w:tc>
        <w:tc>
          <w:tcPr>
            <w:tcW w:w="3690" w:type="dxa"/>
            <w:shd w:val="clear" w:color="auto" w:fill="D9D9D9" w:themeFill="background1" w:themeFillShade="D9"/>
          </w:tcPr>
          <w:p w14:paraId="7ADBF81A" w14:textId="76A8A65C" w:rsidR="00C1216B" w:rsidRPr="00A427C5" w:rsidRDefault="001906A8" w:rsidP="00C1216B">
            <w:pPr>
              <w:rPr>
                <w:rFonts w:asciiTheme="minorHAnsi" w:hAnsiTheme="minorHAnsi"/>
                <w:bCs/>
                <w:sz w:val="17"/>
              </w:rPr>
            </w:pPr>
            <w:r w:rsidRPr="00A427C5">
              <w:rPr>
                <w:rFonts w:asciiTheme="minorHAnsi" w:hAnsiTheme="minorHAnsi"/>
                <w:sz w:val="17"/>
              </w:rPr>
              <w:t>Specimens</w:t>
            </w:r>
            <w:r>
              <w:rPr>
                <w:rFonts w:asciiTheme="minorHAnsi" w:hAnsiTheme="minorHAnsi"/>
                <w:sz w:val="17"/>
              </w:rPr>
              <w:t>,</w:t>
            </w:r>
            <w:r w:rsidRPr="00A427C5">
              <w:rPr>
                <w:rFonts w:asciiTheme="minorHAnsi" w:hAnsiTheme="minorHAnsi"/>
                <w:sz w:val="17"/>
              </w:rPr>
              <w:t xml:space="preserve"> curation</w:t>
            </w:r>
            <w:r>
              <w:rPr>
                <w:rFonts w:asciiTheme="minorHAnsi" w:hAnsiTheme="minorHAnsi"/>
                <w:sz w:val="17"/>
              </w:rPr>
              <w:t>, and museum collection digitization</w:t>
            </w:r>
          </w:p>
        </w:tc>
        <w:tc>
          <w:tcPr>
            <w:tcW w:w="3690" w:type="dxa"/>
            <w:shd w:val="clear" w:color="auto" w:fill="D9D9D9" w:themeFill="background1" w:themeFillShade="D9"/>
          </w:tcPr>
          <w:p w14:paraId="566822CF" w14:textId="08C4B917" w:rsidR="00C1216B" w:rsidRPr="00A427C5" w:rsidRDefault="00C1216B" w:rsidP="00C1216B">
            <w:pPr>
              <w:rPr>
                <w:rFonts w:asciiTheme="minorHAnsi" w:hAnsiTheme="minorHAnsi"/>
                <w:sz w:val="17"/>
              </w:rPr>
            </w:pPr>
            <w:r>
              <w:rPr>
                <w:rFonts w:asciiTheme="minorHAnsi" w:hAnsiTheme="minorHAnsi"/>
                <w:sz w:val="17"/>
              </w:rPr>
              <w:t xml:space="preserve">Lab assignment #8: </w:t>
            </w:r>
            <w:proofErr w:type="spellStart"/>
            <w:r>
              <w:rPr>
                <w:rFonts w:asciiTheme="minorHAnsi" w:hAnsiTheme="minorHAnsi"/>
                <w:sz w:val="17"/>
              </w:rPr>
              <w:t>iDigBio</w:t>
            </w:r>
            <w:proofErr w:type="spellEnd"/>
            <w:r>
              <w:rPr>
                <w:rFonts w:asciiTheme="minorHAnsi" w:hAnsiTheme="minorHAnsi"/>
                <w:sz w:val="17"/>
              </w:rPr>
              <w:t xml:space="preserve"> group projects</w:t>
            </w:r>
          </w:p>
        </w:tc>
        <w:tc>
          <w:tcPr>
            <w:tcW w:w="1980" w:type="dxa"/>
            <w:shd w:val="clear" w:color="auto" w:fill="D9D9D9" w:themeFill="background1" w:themeFillShade="D9"/>
          </w:tcPr>
          <w:p w14:paraId="71343DBB" w14:textId="1671BC0E" w:rsidR="00C1216B" w:rsidRPr="00A427C5" w:rsidRDefault="001906A8" w:rsidP="00C1216B">
            <w:pPr>
              <w:rPr>
                <w:rFonts w:asciiTheme="minorHAnsi" w:hAnsiTheme="minorHAnsi"/>
                <w:sz w:val="17"/>
              </w:rPr>
            </w:pPr>
            <w:r w:rsidRPr="00A427C5">
              <w:rPr>
                <w:rFonts w:asciiTheme="minorHAnsi" w:hAnsiTheme="minorHAnsi"/>
                <w:sz w:val="17"/>
              </w:rPr>
              <w:t>Chapter 10</w:t>
            </w:r>
          </w:p>
        </w:tc>
      </w:tr>
      <w:tr w:rsidR="00C1216B" w:rsidRPr="005671D1" w14:paraId="78FABFB4" w14:textId="63968DD3" w:rsidTr="000D3626">
        <w:trPr>
          <w:trHeight w:val="208"/>
        </w:trPr>
        <w:tc>
          <w:tcPr>
            <w:tcW w:w="1345" w:type="dxa"/>
            <w:shd w:val="clear" w:color="auto" w:fill="auto"/>
          </w:tcPr>
          <w:p w14:paraId="02B80266" w14:textId="78965957" w:rsidR="00C1216B" w:rsidRPr="00A427C5" w:rsidRDefault="00C1216B" w:rsidP="00C1216B">
            <w:pPr>
              <w:rPr>
                <w:rFonts w:asciiTheme="minorHAnsi" w:hAnsiTheme="minorHAnsi"/>
                <w:sz w:val="17"/>
              </w:rPr>
            </w:pPr>
            <w:r w:rsidRPr="00A427C5">
              <w:rPr>
                <w:rFonts w:asciiTheme="minorHAnsi" w:hAnsiTheme="minorHAnsi"/>
                <w:sz w:val="17"/>
              </w:rPr>
              <w:t>March 10</w:t>
            </w:r>
            <w:r>
              <w:rPr>
                <w:rFonts w:asciiTheme="minorHAnsi" w:hAnsiTheme="minorHAnsi"/>
                <w:sz w:val="17"/>
              </w:rPr>
              <w:t xml:space="preserve"> (W)</w:t>
            </w:r>
          </w:p>
        </w:tc>
        <w:tc>
          <w:tcPr>
            <w:tcW w:w="3690" w:type="dxa"/>
            <w:shd w:val="clear" w:color="auto" w:fill="auto"/>
          </w:tcPr>
          <w:p w14:paraId="6840BAA6" w14:textId="4E202C60" w:rsidR="00C1216B" w:rsidRPr="00A427C5" w:rsidRDefault="00C1216B" w:rsidP="00C1216B">
            <w:pPr>
              <w:rPr>
                <w:rFonts w:asciiTheme="minorHAnsi" w:hAnsiTheme="minorHAnsi"/>
                <w:sz w:val="17"/>
              </w:rPr>
            </w:pPr>
            <w:r>
              <w:rPr>
                <w:rFonts w:asciiTheme="minorHAnsi" w:hAnsiTheme="minorHAnsi"/>
                <w:sz w:val="17"/>
              </w:rPr>
              <w:t>Discussion – Why should we care about natural history collections?</w:t>
            </w:r>
            <w:r w:rsidR="001906A8">
              <w:rPr>
                <w:rFonts w:asciiTheme="minorHAnsi" w:hAnsiTheme="minorHAnsi"/>
                <w:sz w:val="17"/>
              </w:rPr>
              <w:t xml:space="preserve"> (Meghan)</w:t>
            </w:r>
          </w:p>
        </w:tc>
        <w:tc>
          <w:tcPr>
            <w:tcW w:w="3690" w:type="dxa"/>
            <w:shd w:val="clear" w:color="auto" w:fill="auto"/>
          </w:tcPr>
          <w:p w14:paraId="7FFF1CA4" w14:textId="671B3907" w:rsidR="00C1216B" w:rsidRPr="00BB2964" w:rsidRDefault="00C1216B" w:rsidP="00C1216B">
            <w:pPr>
              <w:rPr>
                <w:rFonts w:asciiTheme="minorHAnsi" w:hAnsiTheme="minorHAnsi"/>
                <w:sz w:val="17"/>
                <w:highlight w:val="yellow"/>
              </w:rPr>
            </w:pPr>
            <w:r w:rsidRPr="008E10B0">
              <w:rPr>
                <w:rFonts w:asciiTheme="minorHAnsi" w:hAnsiTheme="minorHAnsi"/>
                <w:sz w:val="17"/>
              </w:rPr>
              <w:t>Present</w:t>
            </w:r>
            <w:r>
              <w:rPr>
                <w:rFonts w:asciiTheme="minorHAnsi" w:hAnsiTheme="minorHAnsi"/>
                <w:sz w:val="17"/>
              </w:rPr>
              <w:t>ation of</w:t>
            </w:r>
            <w:r w:rsidRPr="008E10B0">
              <w:rPr>
                <w:rFonts w:asciiTheme="minorHAnsi" w:hAnsiTheme="minorHAnsi"/>
                <w:sz w:val="17"/>
              </w:rPr>
              <w:t xml:space="preserve"> </w:t>
            </w:r>
            <w:proofErr w:type="spellStart"/>
            <w:r w:rsidRPr="008E10B0">
              <w:rPr>
                <w:rFonts w:asciiTheme="minorHAnsi" w:hAnsiTheme="minorHAnsi"/>
                <w:sz w:val="17"/>
              </w:rPr>
              <w:t>iDigBio</w:t>
            </w:r>
            <w:proofErr w:type="spellEnd"/>
            <w:r w:rsidRPr="008E10B0">
              <w:rPr>
                <w:rFonts w:asciiTheme="minorHAnsi" w:hAnsiTheme="minorHAnsi"/>
                <w:sz w:val="17"/>
              </w:rPr>
              <w:t xml:space="preserve"> group projects</w:t>
            </w:r>
          </w:p>
        </w:tc>
        <w:tc>
          <w:tcPr>
            <w:tcW w:w="1980" w:type="dxa"/>
            <w:shd w:val="clear" w:color="auto" w:fill="auto"/>
          </w:tcPr>
          <w:p w14:paraId="21CBD5AF" w14:textId="5390E3E5" w:rsidR="00C1216B" w:rsidRPr="00A427C5" w:rsidRDefault="00C1216B" w:rsidP="00C1216B">
            <w:pPr>
              <w:rPr>
                <w:rFonts w:asciiTheme="minorHAnsi" w:hAnsiTheme="minorHAnsi"/>
                <w:sz w:val="17"/>
              </w:rPr>
            </w:pPr>
            <w:r>
              <w:rPr>
                <w:rFonts w:asciiTheme="minorHAnsi" w:hAnsiTheme="minorHAnsi"/>
                <w:sz w:val="17"/>
              </w:rPr>
              <w:t>Paper for discussion</w:t>
            </w:r>
          </w:p>
        </w:tc>
      </w:tr>
      <w:tr w:rsidR="00C1216B" w:rsidRPr="005671D1" w14:paraId="6C6E3432" w14:textId="23D16D72" w:rsidTr="000D3626">
        <w:trPr>
          <w:trHeight w:val="208"/>
        </w:trPr>
        <w:tc>
          <w:tcPr>
            <w:tcW w:w="1345" w:type="dxa"/>
            <w:shd w:val="clear" w:color="auto" w:fill="D9D9D9" w:themeFill="background1" w:themeFillShade="D9"/>
          </w:tcPr>
          <w:p w14:paraId="46994D9B" w14:textId="3AEE4C87" w:rsidR="00C1216B" w:rsidRPr="001906A8" w:rsidRDefault="00C1216B" w:rsidP="00C1216B">
            <w:pPr>
              <w:rPr>
                <w:rFonts w:asciiTheme="minorHAnsi" w:hAnsiTheme="minorHAnsi"/>
                <w:sz w:val="17"/>
              </w:rPr>
            </w:pPr>
            <w:r w:rsidRPr="001906A8">
              <w:rPr>
                <w:rFonts w:asciiTheme="minorHAnsi" w:hAnsiTheme="minorHAnsi"/>
                <w:sz w:val="17"/>
              </w:rPr>
              <w:t>March 15 (M)</w:t>
            </w:r>
          </w:p>
        </w:tc>
        <w:tc>
          <w:tcPr>
            <w:tcW w:w="3690" w:type="dxa"/>
            <w:shd w:val="clear" w:color="auto" w:fill="D9D9D9" w:themeFill="background1" w:themeFillShade="D9"/>
          </w:tcPr>
          <w:p w14:paraId="02431ED6" w14:textId="585EA857" w:rsidR="00C1216B" w:rsidRPr="00BE2D59" w:rsidRDefault="00C1216B" w:rsidP="00C1216B">
            <w:pPr>
              <w:rPr>
                <w:rFonts w:asciiTheme="minorHAnsi" w:hAnsiTheme="minorHAnsi"/>
                <w:b/>
                <w:bCs/>
                <w:sz w:val="17"/>
              </w:rPr>
            </w:pPr>
            <w:r w:rsidRPr="00BE2D59">
              <w:rPr>
                <w:rFonts w:asciiTheme="minorHAnsi" w:hAnsiTheme="minorHAnsi"/>
                <w:b/>
                <w:bCs/>
                <w:sz w:val="17"/>
              </w:rPr>
              <w:t>No class</w:t>
            </w:r>
          </w:p>
        </w:tc>
        <w:tc>
          <w:tcPr>
            <w:tcW w:w="3690" w:type="dxa"/>
            <w:shd w:val="clear" w:color="auto" w:fill="D9D9D9" w:themeFill="background1" w:themeFillShade="D9"/>
          </w:tcPr>
          <w:p w14:paraId="53728BE8" w14:textId="47404102" w:rsidR="00C1216B" w:rsidRPr="00C43CEC" w:rsidRDefault="00C1216B" w:rsidP="00C1216B">
            <w:pPr>
              <w:rPr>
                <w:rFonts w:asciiTheme="minorHAnsi" w:hAnsiTheme="minorHAnsi"/>
                <w:b/>
                <w:bCs/>
                <w:sz w:val="17"/>
              </w:rPr>
            </w:pPr>
            <w:r w:rsidRPr="00C43CEC">
              <w:rPr>
                <w:rFonts w:asciiTheme="minorHAnsi" w:hAnsiTheme="minorHAnsi"/>
                <w:b/>
                <w:bCs/>
                <w:sz w:val="17"/>
              </w:rPr>
              <w:t>No lab</w:t>
            </w:r>
          </w:p>
        </w:tc>
        <w:tc>
          <w:tcPr>
            <w:tcW w:w="1980" w:type="dxa"/>
            <w:shd w:val="clear" w:color="auto" w:fill="D9D9D9" w:themeFill="background1" w:themeFillShade="D9"/>
          </w:tcPr>
          <w:p w14:paraId="34608435" w14:textId="003608FC" w:rsidR="00C1216B" w:rsidRPr="00A427C5" w:rsidRDefault="00C1216B" w:rsidP="00C1216B">
            <w:pPr>
              <w:rPr>
                <w:rFonts w:asciiTheme="minorHAnsi" w:hAnsiTheme="minorHAnsi"/>
                <w:sz w:val="17"/>
              </w:rPr>
            </w:pPr>
          </w:p>
        </w:tc>
      </w:tr>
      <w:tr w:rsidR="00C1216B" w:rsidRPr="005671D1" w14:paraId="40D5C811" w14:textId="6DFCC1FE" w:rsidTr="00C1216B">
        <w:trPr>
          <w:trHeight w:val="208"/>
        </w:trPr>
        <w:tc>
          <w:tcPr>
            <w:tcW w:w="1345" w:type="dxa"/>
            <w:shd w:val="clear" w:color="auto" w:fill="auto"/>
          </w:tcPr>
          <w:p w14:paraId="5E762243" w14:textId="62FA9C80" w:rsidR="00C1216B" w:rsidRPr="00A427C5" w:rsidRDefault="00C1216B" w:rsidP="00C1216B">
            <w:pPr>
              <w:rPr>
                <w:rFonts w:asciiTheme="minorHAnsi" w:hAnsiTheme="minorHAnsi"/>
                <w:sz w:val="17"/>
              </w:rPr>
            </w:pPr>
            <w:r w:rsidRPr="00A427C5">
              <w:rPr>
                <w:rFonts w:asciiTheme="minorHAnsi" w:hAnsiTheme="minorHAnsi"/>
                <w:sz w:val="17"/>
              </w:rPr>
              <w:t>March 17</w:t>
            </w:r>
            <w:r>
              <w:rPr>
                <w:rFonts w:asciiTheme="minorHAnsi" w:hAnsiTheme="minorHAnsi"/>
                <w:sz w:val="17"/>
              </w:rPr>
              <w:t xml:space="preserve"> (W)</w:t>
            </w:r>
          </w:p>
        </w:tc>
        <w:tc>
          <w:tcPr>
            <w:tcW w:w="3690" w:type="dxa"/>
            <w:shd w:val="clear" w:color="auto" w:fill="auto"/>
          </w:tcPr>
          <w:p w14:paraId="750D4631" w14:textId="31CFF896" w:rsidR="00C1216B" w:rsidRPr="00A427C5" w:rsidRDefault="00C1216B" w:rsidP="00C1216B">
            <w:pPr>
              <w:rPr>
                <w:rFonts w:asciiTheme="minorHAnsi" w:hAnsiTheme="minorHAnsi"/>
                <w:sz w:val="17"/>
              </w:rPr>
            </w:pPr>
            <w:r>
              <w:rPr>
                <w:rFonts w:asciiTheme="minorHAnsi" w:hAnsiTheme="minorHAnsi"/>
                <w:sz w:val="17"/>
              </w:rPr>
              <w:t xml:space="preserve">Discussion – </w:t>
            </w:r>
            <w:proofErr w:type="spellStart"/>
            <w:r w:rsidR="001906A8">
              <w:rPr>
                <w:rFonts w:asciiTheme="minorHAnsi" w:hAnsiTheme="minorHAnsi"/>
                <w:sz w:val="17"/>
              </w:rPr>
              <w:t>Heteroplasmy</w:t>
            </w:r>
            <w:proofErr w:type="spellEnd"/>
            <w:r w:rsidR="001906A8">
              <w:rPr>
                <w:rFonts w:asciiTheme="minorHAnsi" w:hAnsiTheme="minorHAnsi"/>
                <w:sz w:val="17"/>
              </w:rPr>
              <w:t xml:space="preserve"> and plant phylogenomics (Bryan)</w:t>
            </w:r>
          </w:p>
        </w:tc>
        <w:tc>
          <w:tcPr>
            <w:tcW w:w="3690" w:type="dxa"/>
            <w:shd w:val="clear" w:color="auto" w:fill="FFFFFF" w:themeFill="background1"/>
          </w:tcPr>
          <w:p w14:paraId="65E2975D" w14:textId="7060021B" w:rsidR="00C1216B" w:rsidRPr="00A427C5" w:rsidRDefault="00C1216B" w:rsidP="00C1216B">
            <w:pPr>
              <w:rPr>
                <w:rFonts w:asciiTheme="minorHAnsi" w:hAnsiTheme="minorHAnsi"/>
                <w:sz w:val="17"/>
              </w:rPr>
            </w:pPr>
            <w:r w:rsidRPr="00C1216B">
              <w:rPr>
                <w:rFonts w:asciiTheme="minorHAnsi" w:hAnsiTheme="minorHAnsi"/>
                <w:sz w:val="17"/>
              </w:rPr>
              <w:t>Guest Speaker: Nathan Whelan</w:t>
            </w:r>
          </w:p>
        </w:tc>
        <w:tc>
          <w:tcPr>
            <w:tcW w:w="1980" w:type="dxa"/>
            <w:shd w:val="clear" w:color="auto" w:fill="auto"/>
          </w:tcPr>
          <w:p w14:paraId="14AB24B6" w14:textId="7883A7A6" w:rsidR="00C1216B" w:rsidRPr="00A427C5" w:rsidRDefault="00C1216B" w:rsidP="00C1216B">
            <w:pPr>
              <w:rPr>
                <w:rFonts w:asciiTheme="minorHAnsi" w:hAnsiTheme="minorHAnsi"/>
                <w:sz w:val="17"/>
              </w:rPr>
            </w:pPr>
            <w:r>
              <w:rPr>
                <w:rFonts w:asciiTheme="minorHAnsi" w:hAnsiTheme="minorHAnsi"/>
                <w:sz w:val="17"/>
              </w:rPr>
              <w:t>Paper for discussion</w:t>
            </w:r>
          </w:p>
        </w:tc>
      </w:tr>
      <w:tr w:rsidR="00C1216B" w:rsidRPr="005671D1" w14:paraId="11BC7BE1" w14:textId="04AC2247" w:rsidTr="000D3626">
        <w:trPr>
          <w:trHeight w:val="208"/>
        </w:trPr>
        <w:tc>
          <w:tcPr>
            <w:tcW w:w="1345" w:type="dxa"/>
            <w:shd w:val="clear" w:color="auto" w:fill="D9D9D9" w:themeFill="background1" w:themeFillShade="D9"/>
          </w:tcPr>
          <w:p w14:paraId="646902A0" w14:textId="4352C2F3" w:rsidR="00C1216B" w:rsidRPr="00A427C5" w:rsidRDefault="00C1216B" w:rsidP="00C1216B">
            <w:pPr>
              <w:rPr>
                <w:rFonts w:asciiTheme="minorHAnsi" w:hAnsiTheme="minorHAnsi"/>
                <w:sz w:val="17"/>
              </w:rPr>
            </w:pPr>
            <w:r w:rsidRPr="00A427C5">
              <w:rPr>
                <w:rFonts w:asciiTheme="minorHAnsi" w:hAnsiTheme="minorHAnsi"/>
                <w:sz w:val="17"/>
              </w:rPr>
              <w:t>March 22</w:t>
            </w:r>
            <w:r>
              <w:rPr>
                <w:rFonts w:asciiTheme="minorHAnsi" w:hAnsiTheme="minorHAnsi"/>
                <w:sz w:val="17"/>
              </w:rPr>
              <w:t xml:space="preserve"> (M)</w:t>
            </w:r>
          </w:p>
        </w:tc>
        <w:tc>
          <w:tcPr>
            <w:tcW w:w="3690" w:type="dxa"/>
            <w:shd w:val="clear" w:color="auto" w:fill="D9D9D9" w:themeFill="background1" w:themeFillShade="D9"/>
          </w:tcPr>
          <w:p w14:paraId="2B9694C9" w14:textId="45AEDD7D" w:rsidR="00C1216B" w:rsidRPr="00A427C5" w:rsidRDefault="00C1216B" w:rsidP="00C1216B">
            <w:pPr>
              <w:rPr>
                <w:rFonts w:asciiTheme="minorHAnsi" w:hAnsiTheme="minorHAnsi"/>
                <w:sz w:val="17"/>
              </w:rPr>
            </w:pPr>
            <w:r w:rsidRPr="00A427C5">
              <w:rPr>
                <w:rFonts w:asciiTheme="minorHAnsi" w:hAnsiTheme="minorHAnsi"/>
                <w:sz w:val="17"/>
              </w:rPr>
              <w:t>Nomenclature</w:t>
            </w:r>
          </w:p>
        </w:tc>
        <w:tc>
          <w:tcPr>
            <w:tcW w:w="3690" w:type="dxa"/>
            <w:shd w:val="clear" w:color="auto" w:fill="D9D9D9" w:themeFill="background1" w:themeFillShade="D9"/>
          </w:tcPr>
          <w:p w14:paraId="272A02DC" w14:textId="6073D0E9" w:rsidR="00C1216B" w:rsidRPr="00A427C5" w:rsidRDefault="00C1216B" w:rsidP="00C1216B">
            <w:pPr>
              <w:rPr>
                <w:rFonts w:asciiTheme="minorHAnsi" w:hAnsiTheme="minorHAnsi"/>
                <w:sz w:val="17"/>
              </w:rPr>
            </w:pPr>
            <w:r>
              <w:rPr>
                <w:rFonts w:asciiTheme="minorHAnsi" w:hAnsiTheme="minorHAnsi"/>
                <w:sz w:val="17"/>
              </w:rPr>
              <w:t>Lab assignment #9: Naming species</w:t>
            </w:r>
          </w:p>
        </w:tc>
        <w:tc>
          <w:tcPr>
            <w:tcW w:w="1980" w:type="dxa"/>
            <w:shd w:val="clear" w:color="auto" w:fill="D9D9D9" w:themeFill="background1" w:themeFillShade="D9"/>
          </w:tcPr>
          <w:p w14:paraId="5AABAE32" w14:textId="562265F1" w:rsidR="00C1216B" w:rsidRPr="00A427C5" w:rsidRDefault="00C1216B" w:rsidP="00C1216B">
            <w:pPr>
              <w:rPr>
                <w:rFonts w:asciiTheme="minorHAnsi" w:hAnsiTheme="minorHAnsi"/>
                <w:sz w:val="17"/>
              </w:rPr>
            </w:pPr>
            <w:r w:rsidRPr="00A427C5">
              <w:rPr>
                <w:rFonts w:asciiTheme="minorHAnsi" w:hAnsiTheme="minorHAnsi"/>
                <w:sz w:val="17"/>
              </w:rPr>
              <w:t>Chapter 11</w:t>
            </w:r>
          </w:p>
        </w:tc>
      </w:tr>
      <w:tr w:rsidR="00C1216B" w:rsidRPr="005671D1" w14:paraId="05E7E164" w14:textId="0EABC1A3" w:rsidTr="000D3626">
        <w:trPr>
          <w:trHeight w:val="208"/>
        </w:trPr>
        <w:tc>
          <w:tcPr>
            <w:tcW w:w="1345" w:type="dxa"/>
            <w:shd w:val="clear" w:color="auto" w:fill="auto"/>
          </w:tcPr>
          <w:p w14:paraId="2BEAFD8C" w14:textId="590DC60F" w:rsidR="00C1216B" w:rsidRPr="00A427C5" w:rsidRDefault="00C1216B" w:rsidP="00C1216B">
            <w:pPr>
              <w:rPr>
                <w:rFonts w:asciiTheme="minorHAnsi" w:hAnsiTheme="minorHAnsi"/>
                <w:sz w:val="17"/>
              </w:rPr>
            </w:pPr>
            <w:r w:rsidRPr="00A427C5">
              <w:rPr>
                <w:rFonts w:asciiTheme="minorHAnsi" w:hAnsiTheme="minorHAnsi"/>
                <w:sz w:val="17"/>
              </w:rPr>
              <w:t>March 24</w:t>
            </w:r>
            <w:r>
              <w:rPr>
                <w:rFonts w:asciiTheme="minorHAnsi" w:hAnsiTheme="minorHAnsi"/>
                <w:sz w:val="17"/>
              </w:rPr>
              <w:t xml:space="preserve"> (W)</w:t>
            </w:r>
          </w:p>
        </w:tc>
        <w:tc>
          <w:tcPr>
            <w:tcW w:w="3690" w:type="dxa"/>
            <w:shd w:val="clear" w:color="auto" w:fill="auto"/>
          </w:tcPr>
          <w:p w14:paraId="710D9DB4" w14:textId="162E1340" w:rsidR="00C1216B" w:rsidRPr="00A427C5" w:rsidRDefault="00C1216B" w:rsidP="00C1216B">
            <w:pPr>
              <w:rPr>
                <w:rFonts w:asciiTheme="minorHAnsi" w:hAnsiTheme="minorHAnsi"/>
                <w:sz w:val="17"/>
              </w:rPr>
            </w:pPr>
            <w:r>
              <w:rPr>
                <w:rFonts w:asciiTheme="minorHAnsi" w:hAnsiTheme="minorHAnsi"/>
                <w:sz w:val="17"/>
              </w:rPr>
              <w:t>Discussion – Multiple sequence alignment</w:t>
            </w:r>
            <w:r w:rsidR="001906A8">
              <w:rPr>
                <w:rFonts w:asciiTheme="minorHAnsi" w:hAnsiTheme="minorHAnsi"/>
                <w:sz w:val="17"/>
              </w:rPr>
              <w:t xml:space="preserve"> (Damien)</w:t>
            </w:r>
          </w:p>
        </w:tc>
        <w:tc>
          <w:tcPr>
            <w:tcW w:w="3690" w:type="dxa"/>
            <w:shd w:val="clear" w:color="auto" w:fill="auto"/>
          </w:tcPr>
          <w:p w14:paraId="56C6062D" w14:textId="287EC3AE" w:rsidR="00C1216B" w:rsidRPr="00A427C5" w:rsidRDefault="00C1216B" w:rsidP="00C1216B">
            <w:pPr>
              <w:rPr>
                <w:rFonts w:asciiTheme="minorHAnsi" w:hAnsiTheme="minorHAnsi"/>
                <w:sz w:val="17"/>
              </w:rPr>
            </w:pPr>
            <w:r>
              <w:rPr>
                <w:rFonts w:asciiTheme="minorHAnsi" w:hAnsiTheme="minorHAnsi"/>
                <w:sz w:val="17"/>
              </w:rPr>
              <w:t>Lab assignment #10: Align-o-</w:t>
            </w:r>
            <w:proofErr w:type="spellStart"/>
            <w:r>
              <w:rPr>
                <w:rFonts w:asciiTheme="minorHAnsi" w:hAnsiTheme="minorHAnsi"/>
                <w:sz w:val="17"/>
              </w:rPr>
              <w:t>rama</w:t>
            </w:r>
            <w:proofErr w:type="spellEnd"/>
          </w:p>
        </w:tc>
        <w:tc>
          <w:tcPr>
            <w:tcW w:w="1980" w:type="dxa"/>
            <w:shd w:val="clear" w:color="auto" w:fill="auto"/>
          </w:tcPr>
          <w:p w14:paraId="6E304CE6" w14:textId="6C091620" w:rsidR="00C1216B" w:rsidRPr="00A427C5" w:rsidRDefault="00C1216B" w:rsidP="00C1216B">
            <w:pPr>
              <w:rPr>
                <w:rFonts w:asciiTheme="minorHAnsi" w:hAnsiTheme="minorHAnsi"/>
                <w:sz w:val="17"/>
              </w:rPr>
            </w:pPr>
            <w:r>
              <w:rPr>
                <w:rFonts w:asciiTheme="minorHAnsi" w:hAnsiTheme="minorHAnsi"/>
                <w:sz w:val="17"/>
              </w:rPr>
              <w:t>Paper for discussion</w:t>
            </w:r>
          </w:p>
        </w:tc>
      </w:tr>
      <w:tr w:rsidR="00C1216B" w:rsidRPr="005671D1" w14:paraId="163AD381" w14:textId="4E0306B8" w:rsidTr="000D3626">
        <w:trPr>
          <w:trHeight w:val="208"/>
        </w:trPr>
        <w:tc>
          <w:tcPr>
            <w:tcW w:w="1345" w:type="dxa"/>
            <w:shd w:val="clear" w:color="auto" w:fill="D9D9D9" w:themeFill="background1" w:themeFillShade="D9"/>
          </w:tcPr>
          <w:p w14:paraId="7EAF56B9" w14:textId="007408DE" w:rsidR="00C1216B" w:rsidRPr="00A427C5" w:rsidRDefault="00C1216B" w:rsidP="00C1216B">
            <w:pPr>
              <w:rPr>
                <w:rFonts w:asciiTheme="minorHAnsi" w:hAnsiTheme="minorHAnsi"/>
                <w:sz w:val="17"/>
              </w:rPr>
            </w:pPr>
            <w:r w:rsidRPr="00A427C5">
              <w:rPr>
                <w:rFonts w:asciiTheme="minorHAnsi" w:hAnsiTheme="minorHAnsi"/>
                <w:sz w:val="17"/>
              </w:rPr>
              <w:t>March 29</w:t>
            </w:r>
            <w:r>
              <w:rPr>
                <w:rFonts w:asciiTheme="minorHAnsi" w:hAnsiTheme="minorHAnsi"/>
                <w:sz w:val="17"/>
              </w:rPr>
              <w:t xml:space="preserve"> (M)</w:t>
            </w:r>
          </w:p>
        </w:tc>
        <w:tc>
          <w:tcPr>
            <w:tcW w:w="3690" w:type="dxa"/>
            <w:shd w:val="clear" w:color="auto" w:fill="D9D9D9" w:themeFill="background1" w:themeFillShade="D9"/>
          </w:tcPr>
          <w:p w14:paraId="279EE607" w14:textId="2CF337D1" w:rsidR="00C1216B" w:rsidRPr="00A427C5" w:rsidRDefault="00C1216B" w:rsidP="00C1216B">
            <w:pPr>
              <w:rPr>
                <w:rFonts w:asciiTheme="minorHAnsi" w:hAnsiTheme="minorHAnsi"/>
                <w:sz w:val="17"/>
              </w:rPr>
            </w:pPr>
            <w:r>
              <w:rPr>
                <w:rFonts w:asciiTheme="minorHAnsi" w:hAnsiTheme="minorHAnsi"/>
                <w:sz w:val="17"/>
              </w:rPr>
              <w:t>Maximum likelihood</w:t>
            </w:r>
          </w:p>
        </w:tc>
        <w:tc>
          <w:tcPr>
            <w:tcW w:w="3690" w:type="dxa"/>
            <w:shd w:val="clear" w:color="auto" w:fill="D9D9D9" w:themeFill="background1" w:themeFillShade="D9"/>
          </w:tcPr>
          <w:p w14:paraId="02D73C8E" w14:textId="37D329FB" w:rsidR="00C1216B" w:rsidRPr="00A427C5" w:rsidRDefault="00C1216B" w:rsidP="00C1216B">
            <w:pPr>
              <w:rPr>
                <w:rFonts w:asciiTheme="minorHAnsi" w:hAnsiTheme="minorHAnsi"/>
                <w:sz w:val="17"/>
              </w:rPr>
            </w:pPr>
            <w:r>
              <w:rPr>
                <w:rFonts w:asciiTheme="minorHAnsi" w:hAnsiTheme="minorHAnsi"/>
                <w:sz w:val="17"/>
              </w:rPr>
              <w:t xml:space="preserve">Lab assignment #11: </w:t>
            </w:r>
            <w:r w:rsidRPr="00A427C5">
              <w:rPr>
                <w:rFonts w:asciiTheme="minorHAnsi" w:hAnsiTheme="minorHAnsi"/>
                <w:sz w:val="17"/>
              </w:rPr>
              <w:t>Maximum likelihood analys</w:t>
            </w:r>
            <w:r>
              <w:rPr>
                <w:rFonts w:asciiTheme="minorHAnsi" w:hAnsiTheme="minorHAnsi"/>
                <w:sz w:val="17"/>
              </w:rPr>
              <w:t>e</w:t>
            </w:r>
            <w:r w:rsidRPr="00A427C5">
              <w:rPr>
                <w:rFonts w:asciiTheme="minorHAnsi" w:hAnsiTheme="minorHAnsi"/>
                <w:sz w:val="17"/>
              </w:rPr>
              <w:t>s</w:t>
            </w:r>
            <w:r>
              <w:rPr>
                <w:rFonts w:asciiTheme="minorHAnsi" w:hAnsiTheme="minorHAnsi"/>
                <w:sz w:val="17"/>
              </w:rPr>
              <w:t xml:space="preserve"> </w:t>
            </w:r>
            <w:r w:rsidRPr="00A427C5">
              <w:rPr>
                <w:rFonts w:asciiTheme="minorHAnsi" w:hAnsiTheme="minorHAnsi"/>
                <w:sz w:val="17"/>
              </w:rPr>
              <w:t xml:space="preserve">in </w:t>
            </w:r>
            <w:proofErr w:type="spellStart"/>
            <w:r w:rsidRPr="00A427C5">
              <w:rPr>
                <w:rFonts w:asciiTheme="minorHAnsi" w:hAnsiTheme="minorHAnsi"/>
                <w:sz w:val="17"/>
              </w:rPr>
              <w:t>RAxML</w:t>
            </w:r>
            <w:proofErr w:type="spellEnd"/>
            <w:r>
              <w:rPr>
                <w:rFonts w:asciiTheme="minorHAnsi" w:hAnsiTheme="minorHAnsi"/>
                <w:sz w:val="17"/>
              </w:rPr>
              <w:t xml:space="preserve"> and IQ-TREE</w:t>
            </w:r>
          </w:p>
        </w:tc>
        <w:tc>
          <w:tcPr>
            <w:tcW w:w="1980" w:type="dxa"/>
            <w:shd w:val="clear" w:color="auto" w:fill="D9D9D9" w:themeFill="background1" w:themeFillShade="D9"/>
          </w:tcPr>
          <w:p w14:paraId="6525A1B9" w14:textId="6D61A1CD" w:rsidR="00C1216B" w:rsidRPr="00A427C5" w:rsidRDefault="00C1216B" w:rsidP="00C1216B">
            <w:pPr>
              <w:rPr>
                <w:rFonts w:asciiTheme="minorHAnsi" w:hAnsiTheme="minorHAnsi"/>
                <w:sz w:val="17"/>
              </w:rPr>
            </w:pPr>
            <w:r w:rsidRPr="00A427C5">
              <w:rPr>
                <w:rFonts w:asciiTheme="minorHAnsi" w:hAnsiTheme="minorHAnsi"/>
                <w:sz w:val="17"/>
              </w:rPr>
              <w:t>Chapter 7</w:t>
            </w:r>
            <w:r>
              <w:rPr>
                <w:rFonts w:asciiTheme="minorHAnsi" w:hAnsiTheme="minorHAnsi"/>
                <w:sz w:val="17"/>
              </w:rPr>
              <w:t xml:space="preserve"> (</w:t>
            </w:r>
            <w:r w:rsidR="008D3F34">
              <w:rPr>
                <w:rFonts w:asciiTheme="minorHAnsi" w:hAnsiTheme="minorHAnsi"/>
                <w:sz w:val="17"/>
              </w:rPr>
              <w:t>pages 203-219</w:t>
            </w:r>
            <w:r>
              <w:rPr>
                <w:rFonts w:asciiTheme="minorHAnsi" w:hAnsiTheme="minorHAnsi"/>
                <w:sz w:val="17"/>
              </w:rPr>
              <w:t>)</w:t>
            </w:r>
          </w:p>
        </w:tc>
      </w:tr>
      <w:tr w:rsidR="00C1216B" w:rsidRPr="005671D1" w14:paraId="137E753E" w14:textId="19046C28" w:rsidTr="000D3626">
        <w:trPr>
          <w:trHeight w:val="208"/>
        </w:trPr>
        <w:tc>
          <w:tcPr>
            <w:tcW w:w="1345" w:type="dxa"/>
            <w:shd w:val="clear" w:color="auto" w:fill="auto"/>
          </w:tcPr>
          <w:p w14:paraId="2517BD8B" w14:textId="7E84D0D6" w:rsidR="00C1216B" w:rsidRPr="00A427C5" w:rsidRDefault="00C1216B" w:rsidP="00C1216B">
            <w:pPr>
              <w:rPr>
                <w:rFonts w:asciiTheme="minorHAnsi" w:hAnsiTheme="minorHAnsi"/>
                <w:sz w:val="17"/>
              </w:rPr>
            </w:pPr>
            <w:r w:rsidRPr="00A427C5">
              <w:rPr>
                <w:rFonts w:asciiTheme="minorHAnsi" w:hAnsiTheme="minorHAnsi"/>
                <w:sz w:val="17"/>
              </w:rPr>
              <w:t>March 31</w:t>
            </w:r>
            <w:r>
              <w:rPr>
                <w:rFonts w:asciiTheme="minorHAnsi" w:hAnsiTheme="minorHAnsi"/>
                <w:sz w:val="17"/>
              </w:rPr>
              <w:t xml:space="preserve"> (W)</w:t>
            </w:r>
          </w:p>
        </w:tc>
        <w:tc>
          <w:tcPr>
            <w:tcW w:w="3690" w:type="dxa"/>
            <w:shd w:val="clear" w:color="auto" w:fill="auto"/>
          </w:tcPr>
          <w:p w14:paraId="1ACF35B2" w14:textId="3414E1C3" w:rsidR="00C1216B" w:rsidRPr="00A427C5" w:rsidRDefault="00C1216B" w:rsidP="00C1216B">
            <w:pPr>
              <w:rPr>
                <w:rFonts w:asciiTheme="minorHAnsi" w:hAnsiTheme="minorHAnsi"/>
                <w:sz w:val="17"/>
              </w:rPr>
            </w:pPr>
            <w:r>
              <w:rPr>
                <w:rFonts w:asciiTheme="minorHAnsi" w:hAnsiTheme="minorHAnsi"/>
                <w:sz w:val="17"/>
              </w:rPr>
              <w:t>Discussion – Essential laboratory techniques for the 21</w:t>
            </w:r>
            <w:r w:rsidRPr="008E10B0">
              <w:rPr>
                <w:rFonts w:asciiTheme="minorHAnsi" w:hAnsiTheme="minorHAnsi"/>
                <w:sz w:val="17"/>
                <w:vertAlign w:val="superscript"/>
              </w:rPr>
              <w:t>st</w:t>
            </w:r>
            <w:r>
              <w:rPr>
                <w:rFonts w:asciiTheme="minorHAnsi" w:hAnsiTheme="minorHAnsi"/>
                <w:sz w:val="17"/>
              </w:rPr>
              <w:t xml:space="preserve"> century molecular systematist</w:t>
            </w:r>
            <w:r w:rsidR="001906A8">
              <w:rPr>
                <w:rFonts w:asciiTheme="minorHAnsi" w:hAnsiTheme="minorHAnsi"/>
                <w:sz w:val="17"/>
              </w:rPr>
              <w:t xml:space="preserve"> (Mary Beth)</w:t>
            </w:r>
          </w:p>
        </w:tc>
        <w:tc>
          <w:tcPr>
            <w:tcW w:w="3690" w:type="dxa"/>
            <w:shd w:val="clear" w:color="auto" w:fill="auto"/>
          </w:tcPr>
          <w:p w14:paraId="63C4E47D" w14:textId="1E77A1A2" w:rsidR="00C1216B" w:rsidRPr="00A427C5" w:rsidRDefault="00C1216B" w:rsidP="00C1216B">
            <w:pPr>
              <w:rPr>
                <w:rFonts w:asciiTheme="minorHAnsi" w:hAnsiTheme="minorHAnsi"/>
                <w:sz w:val="17"/>
              </w:rPr>
            </w:pPr>
            <w:r>
              <w:rPr>
                <w:rFonts w:asciiTheme="minorHAnsi" w:hAnsiTheme="minorHAnsi"/>
                <w:sz w:val="17"/>
              </w:rPr>
              <w:t>High-molecular-weight DNA &amp; RNA extraction (</w:t>
            </w:r>
            <w:proofErr w:type="spellStart"/>
            <w:r>
              <w:rPr>
                <w:rFonts w:asciiTheme="minorHAnsi" w:hAnsiTheme="minorHAnsi"/>
                <w:sz w:val="17"/>
              </w:rPr>
              <w:t>Spiraliabase</w:t>
            </w:r>
            <w:proofErr w:type="spellEnd"/>
            <w:r>
              <w:rPr>
                <w:rFonts w:asciiTheme="minorHAnsi" w:hAnsiTheme="minorHAnsi"/>
                <w:sz w:val="17"/>
              </w:rPr>
              <w:t xml:space="preserve"> virtual lab meeting recording)</w:t>
            </w:r>
          </w:p>
        </w:tc>
        <w:tc>
          <w:tcPr>
            <w:tcW w:w="1980" w:type="dxa"/>
            <w:shd w:val="clear" w:color="auto" w:fill="auto"/>
          </w:tcPr>
          <w:p w14:paraId="59B5F520" w14:textId="6DC374E0" w:rsidR="00C1216B" w:rsidRPr="00A427C5" w:rsidRDefault="00C1216B" w:rsidP="00C1216B">
            <w:pPr>
              <w:rPr>
                <w:rFonts w:asciiTheme="minorHAnsi" w:hAnsiTheme="minorHAnsi"/>
                <w:sz w:val="17"/>
              </w:rPr>
            </w:pPr>
            <w:r>
              <w:rPr>
                <w:rFonts w:asciiTheme="minorHAnsi" w:hAnsiTheme="minorHAnsi"/>
                <w:sz w:val="17"/>
              </w:rPr>
              <w:t>Paper for discussion</w:t>
            </w:r>
          </w:p>
        </w:tc>
      </w:tr>
      <w:tr w:rsidR="00C1216B" w:rsidRPr="005671D1" w14:paraId="365EA02D" w14:textId="3489A81D" w:rsidTr="000D3626">
        <w:trPr>
          <w:trHeight w:val="208"/>
        </w:trPr>
        <w:tc>
          <w:tcPr>
            <w:tcW w:w="1345" w:type="dxa"/>
            <w:shd w:val="clear" w:color="auto" w:fill="D9D9D9" w:themeFill="background1" w:themeFillShade="D9"/>
          </w:tcPr>
          <w:p w14:paraId="7564793A" w14:textId="484C97AE" w:rsidR="00C1216B" w:rsidRPr="00A427C5" w:rsidRDefault="00C1216B" w:rsidP="00C1216B">
            <w:pPr>
              <w:rPr>
                <w:rFonts w:asciiTheme="minorHAnsi" w:hAnsiTheme="minorHAnsi"/>
                <w:sz w:val="17"/>
              </w:rPr>
            </w:pPr>
            <w:r w:rsidRPr="00A427C5">
              <w:rPr>
                <w:rFonts w:asciiTheme="minorHAnsi" w:hAnsiTheme="minorHAnsi"/>
                <w:sz w:val="17"/>
              </w:rPr>
              <w:t>April 5</w:t>
            </w:r>
            <w:r>
              <w:rPr>
                <w:rFonts w:asciiTheme="minorHAnsi" w:hAnsiTheme="minorHAnsi"/>
                <w:sz w:val="17"/>
              </w:rPr>
              <w:t xml:space="preserve"> (M)</w:t>
            </w:r>
          </w:p>
        </w:tc>
        <w:tc>
          <w:tcPr>
            <w:tcW w:w="3690" w:type="dxa"/>
            <w:shd w:val="clear" w:color="auto" w:fill="D9D9D9" w:themeFill="background1" w:themeFillShade="D9"/>
          </w:tcPr>
          <w:p w14:paraId="2A8B9EA2" w14:textId="6ABB3F63" w:rsidR="00C1216B" w:rsidRPr="00A427C5" w:rsidRDefault="00C1216B" w:rsidP="00C1216B">
            <w:pPr>
              <w:rPr>
                <w:rFonts w:asciiTheme="minorHAnsi" w:hAnsiTheme="minorHAnsi"/>
                <w:sz w:val="17"/>
              </w:rPr>
            </w:pPr>
            <w:r>
              <w:rPr>
                <w:rFonts w:asciiTheme="minorHAnsi" w:hAnsiTheme="minorHAnsi"/>
                <w:sz w:val="17"/>
              </w:rPr>
              <w:t>Bayesian inference</w:t>
            </w:r>
          </w:p>
        </w:tc>
        <w:tc>
          <w:tcPr>
            <w:tcW w:w="3690" w:type="dxa"/>
            <w:shd w:val="clear" w:color="auto" w:fill="D9D9D9" w:themeFill="background1" w:themeFillShade="D9"/>
          </w:tcPr>
          <w:p w14:paraId="536A76DB" w14:textId="2C7BB289" w:rsidR="00C1216B" w:rsidRPr="00A427C5" w:rsidRDefault="00C1216B" w:rsidP="00C1216B">
            <w:pPr>
              <w:rPr>
                <w:rFonts w:asciiTheme="minorHAnsi" w:hAnsiTheme="minorHAnsi"/>
                <w:sz w:val="17"/>
              </w:rPr>
            </w:pPr>
            <w:r>
              <w:rPr>
                <w:rFonts w:asciiTheme="minorHAnsi" w:hAnsiTheme="minorHAnsi"/>
                <w:sz w:val="17"/>
              </w:rPr>
              <w:t xml:space="preserve">Lab assignment #12: Bayesian inference in </w:t>
            </w:r>
            <w:proofErr w:type="spellStart"/>
            <w:r>
              <w:rPr>
                <w:rFonts w:asciiTheme="minorHAnsi" w:hAnsiTheme="minorHAnsi"/>
                <w:sz w:val="17"/>
              </w:rPr>
              <w:t>PhyloBayes</w:t>
            </w:r>
            <w:proofErr w:type="spellEnd"/>
          </w:p>
        </w:tc>
        <w:tc>
          <w:tcPr>
            <w:tcW w:w="1980" w:type="dxa"/>
            <w:shd w:val="clear" w:color="auto" w:fill="D9D9D9" w:themeFill="background1" w:themeFillShade="D9"/>
          </w:tcPr>
          <w:p w14:paraId="2003320F" w14:textId="5B801DA8" w:rsidR="00C1216B" w:rsidRPr="00A427C5" w:rsidRDefault="00C1216B" w:rsidP="00C1216B">
            <w:pPr>
              <w:rPr>
                <w:rFonts w:asciiTheme="minorHAnsi" w:hAnsiTheme="minorHAnsi"/>
                <w:sz w:val="17"/>
              </w:rPr>
            </w:pPr>
            <w:r>
              <w:rPr>
                <w:rFonts w:asciiTheme="minorHAnsi" w:hAnsiTheme="minorHAnsi"/>
                <w:sz w:val="17"/>
              </w:rPr>
              <w:t>Chapter 7 (</w:t>
            </w:r>
            <w:r w:rsidR="008D3F34">
              <w:rPr>
                <w:rFonts w:asciiTheme="minorHAnsi" w:hAnsiTheme="minorHAnsi"/>
                <w:sz w:val="17"/>
              </w:rPr>
              <w:t>pages 219-227</w:t>
            </w:r>
            <w:r>
              <w:rPr>
                <w:rFonts w:asciiTheme="minorHAnsi" w:hAnsiTheme="minorHAnsi"/>
                <w:sz w:val="17"/>
              </w:rPr>
              <w:t>)</w:t>
            </w:r>
          </w:p>
        </w:tc>
      </w:tr>
      <w:tr w:rsidR="00C1216B" w:rsidRPr="005671D1" w14:paraId="43C0EA80" w14:textId="2AE198F8" w:rsidTr="000D3626">
        <w:trPr>
          <w:trHeight w:val="208"/>
        </w:trPr>
        <w:tc>
          <w:tcPr>
            <w:tcW w:w="1345" w:type="dxa"/>
            <w:shd w:val="clear" w:color="auto" w:fill="auto"/>
          </w:tcPr>
          <w:p w14:paraId="0AFE3437" w14:textId="3D63CFD8" w:rsidR="00C1216B" w:rsidRPr="00A427C5" w:rsidRDefault="00C1216B" w:rsidP="00C1216B">
            <w:pPr>
              <w:rPr>
                <w:rFonts w:asciiTheme="minorHAnsi" w:hAnsiTheme="minorHAnsi"/>
                <w:sz w:val="17"/>
              </w:rPr>
            </w:pPr>
            <w:r w:rsidRPr="00A427C5">
              <w:rPr>
                <w:rFonts w:asciiTheme="minorHAnsi" w:hAnsiTheme="minorHAnsi"/>
                <w:sz w:val="17"/>
              </w:rPr>
              <w:t>April 7</w:t>
            </w:r>
            <w:r>
              <w:rPr>
                <w:rFonts w:asciiTheme="minorHAnsi" w:hAnsiTheme="minorHAnsi"/>
                <w:sz w:val="17"/>
              </w:rPr>
              <w:t xml:space="preserve"> (W)</w:t>
            </w:r>
          </w:p>
        </w:tc>
        <w:tc>
          <w:tcPr>
            <w:tcW w:w="3690" w:type="dxa"/>
            <w:shd w:val="clear" w:color="auto" w:fill="auto"/>
          </w:tcPr>
          <w:p w14:paraId="5525EB7C" w14:textId="0E0A0626" w:rsidR="00C1216B" w:rsidRPr="00A427C5" w:rsidRDefault="00C1216B" w:rsidP="00C1216B">
            <w:pPr>
              <w:rPr>
                <w:rFonts w:asciiTheme="minorHAnsi" w:hAnsiTheme="minorHAnsi"/>
                <w:sz w:val="17"/>
              </w:rPr>
            </w:pPr>
            <w:r w:rsidRPr="00A427C5">
              <w:rPr>
                <w:rFonts w:asciiTheme="minorHAnsi" w:hAnsiTheme="minorHAnsi"/>
                <w:sz w:val="17"/>
              </w:rPr>
              <w:t xml:space="preserve">Discussion – </w:t>
            </w:r>
            <w:r>
              <w:rPr>
                <w:rFonts w:asciiTheme="minorHAnsi" w:hAnsiTheme="minorHAnsi"/>
                <w:sz w:val="17"/>
              </w:rPr>
              <w:t>Molecular clocks</w:t>
            </w:r>
            <w:r w:rsidR="001906A8">
              <w:rPr>
                <w:rFonts w:asciiTheme="minorHAnsi" w:hAnsiTheme="minorHAnsi"/>
                <w:sz w:val="17"/>
              </w:rPr>
              <w:t xml:space="preserve"> (Chelsey)</w:t>
            </w:r>
          </w:p>
        </w:tc>
        <w:tc>
          <w:tcPr>
            <w:tcW w:w="3690" w:type="dxa"/>
            <w:shd w:val="clear" w:color="auto" w:fill="auto"/>
          </w:tcPr>
          <w:p w14:paraId="4F492297" w14:textId="05A37148" w:rsidR="00C1216B" w:rsidRPr="00A427C5" w:rsidRDefault="00C1216B" w:rsidP="00C1216B">
            <w:pPr>
              <w:rPr>
                <w:rFonts w:asciiTheme="minorHAnsi" w:hAnsiTheme="minorHAnsi"/>
                <w:sz w:val="17"/>
              </w:rPr>
            </w:pPr>
            <w:r>
              <w:rPr>
                <w:rFonts w:asciiTheme="minorHAnsi" w:hAnsiTheme="minorHAnsi"/>
                <w:sz w:val="17"/>
              </w:rPr>
              <w:t>Molecular clock</w:t>
            </w:r>
            <w:r w:rsidR="001906A8">
              <w:rPr>
                <w:rFonts w:asciiTheme="minorHAnsi" w:hAnsiTheme="minorHAnsi"/>
                <w:sz w:val="17"/>
              </w:rPr>
              <w:t>s</w:t>
            </w:r>
          </w:p>
        </w:tc>
        <w:tc>
          <w:tcPr>
            <w:tcW w:w="1980" w:type="dxa"/>
            <w:shd w:val="clear" w:color="auto" w:fill="auto"/>
          </w:tcPr>
          <w:p w14:paraId="2BB63531" w14:textId="7E67B307" w:rsidR="00C1216B" w:rsidRPr="00A427C5" w:rsidRDefault="00C1216B" w:rsidP="00C1216B">
            <w:pPr>
              <w:rPr>
                <w:rFonts w:asciiTheme="minorHAnsi" w:hAnsiTheme="minorHAnsi"/>
                <w:sz w:val="17"/>
              </w:rPr>
            </w:pPr>
            <w:r>
              <w:rPr>
                <w:rFonts w:asciiTheme="minorHAnsi" w:hAnsiTheme="minorHAnsi"/>
                <w:sz w:val="17"/>
              </w:rPr>
              <w:t>Paper for discussion</w:t>
            </w:r>
          </w:p>
        </w:tc>
      </w:tr>
      <w:tr w:rsidR="00C1216B" w:rsidRPr="005671D1" w14:paraId="32B3D17E" w14:textId="08235D24" w:rsidTr="000D3626">
        <w:trPr>
          <w:trHeight w:val="208"/>
        </w:trPr>
        <w:tc>
          <w:tcPr>
            <w:tcW w:w="1345" w:type="dxa"/>
            <w:shd w:val="clear" w:color="auto" w:fill="D9D9D9" w:themeFill="background1" w:themeFillShade="D9"/>
          </w:tcPr>
          <w:p w14:paraId="690C472B" w14:textId="39295EF2" w:rsidR="00C1216B" w:rsidRPr="00A427C5" w:rsidRDefault="00C1216B" w:rsidP="00C1216B">
            <w:pPr>
              <w:rPr>
                <w:rFonts w:asciiTheme="minorHAnsi" w:hAnsiTheme="minorHAnsi"/>
                <w:sz w:val="17"/>
              </w:rPr>
            </w:pPr>
            <w:r w:rsidRPr="00A427C5">
              <w:rPr>
                <w:rFonts w:asciiTheme="minorHAnsi" w:hAnsiTheme="minorHAnsi"/>
                <w:sz w:val="17"/>
              </w:rPr>
              <w:t>April 12</w:t>
            </w:r>
            <w:r>
              <w:rPr>
                <w:rFonts w:asciiTheme="minorHAnsi" w:hAnsiTheme="minorHAnsi"/>
                <w:sz w:val="17"/>
              </w:rPr>
              <w:t xml:space="preserve"> (M)</w:t>
            </w:r>
          </w:p>
        </w:tc>
        <w:tc>
          <w:tcPr>
            <w:tcW w:w="3690" w:type="dxa"/>
            <w:shd w:val="clear" w:color="auto" w:fill="D9D9D9" w:themeFill="background1" w:themeFillShade="D9"/>
          </w:tcPr>
          <w:p w14:paraId="17133C01" w14:textId="053A5FC7" w:rsidR="00C1216B" w:rsidRPr="00A427C5" w:rsidRDefault="00C1216B" w:rsidP="00C1216B">
            <w:pPr>
              <w:rPr>
                <w:rFonts w:asciiTheme="minorHAnsi" w:hAnsiTheme="minorHAnsi"/>
                <w:sz w:val="17"/>
              </w:rPr>
            </w:pPr>
            <w:r>
              <w:rPr>
                <w:rFonts w:asciiTheme="minorHAnsi" w:hAnsiTheme="minorHAnsi"/>
                <w:sz w:val="17"/>
              </w:rPr>
              <w:t>Hypothesis testing and comparing trees</w:t>
            </w:r>
          </w:p>
        </w:tc>
        <w:tc>
          <w:tcPr>
            <w:tcW w:w="3690" w:type="dxa"/>
            <w:shd w:val="clear" w:color="auto" w:fill="D9D9D9" w:themeFill="background1" w:themeFillShade="D9"/>
          </w:tcPr>
          <w:p w14:paraId="6B3D88BE" w14:textId="18CF8D7A" w:rsidR="00C1216B" w:rsidRPr="00A427C5" w:rsidRDefault="00C1216B" w:rsidP="00C1216B">
            <w:pPr>
              <w:rPr>
                <w:rFonts w:asciiTheme="minorHAnsi" w:hAnsiTheme="minorHAnsi"/>
                <w:sz w:val="17"/>
              </w:rPr>
            </w:pPr>
            <w:r>
              <w:rPr>
                <w:rFonts w:asciiTheme="minorHAnsi" w:hAnsiTheme="minorHAnsi"/>
                <w:sz w:val="17"/>
              </w:rPr>
              <w:t>Hypothesis testing and comparing trees</w:t>
            </w:r>
          </w:p>
        </w:tc>
        <w:tc>
          <w:tcPr>
            <w:tcW w:w="1980" w:type="dxa"/>
            <w:shd w:val="clear" w:color="auto" w:fill="D9D9D9" w:themeFill="background1" w:themeFillShade="D9"/>
          </w:tcPr>
          <w:p w14:paraId="4FB8D45E" w14:textId="2C911E86" w:rsidR="00C1216B" w:rsidRPr="00A427C5" w:rsidRDefault="00C1216B" w:rsidP="00C1216B">
            <w:pPr>
              <w:rPr>
                <w:rFonts w:asciiTheme="minorHAnsi" w:hAnsiTheme="minorHAnsi"/>
                <w:sz w:val="17"/>
              </w:rPr>
            </w:pPr>
          </w:p>
        </w:tc>
      </w:tr>
      <w:tr w:rsidR="00C1216B" w:rsidRPr="005671D1" w14:paraId="242E08A0" w14:textId="20936FB1" w:rsidTr="000D3626">
        <w:trPr>
          <w:trHeight w:val="208"/>
        </w:trPr>
        <w:tc>
          <w:tcPr>
            <w:tcW w:w="1345" w:type="dxa"/>
            <w:shd w:val="clear" w:color="auto" w:fill="auto"/>
          </w:tcPr>
          <w:p w14:paraId="52EB891F" w14:textId="032C3CB7" w:rsidR="00C1216B" w:rsidRPr="00A427C5" w:rsidRDefault="00C1216B" w:rsidP="00C1216B">
            <w:pPr>
              <w:rPr>
                <w:rFonts w:asciiTheme="minorHAnsi" w:hAnsiTheme="minorHAnsi"/>
                <w:sz w:val="17"/>
              </w:rPr>
            </w:pPr>
            <w:r w:rsidRPr="00A427C5">
              <w:rPr>
                <w:rFonts w:asciiTheme="minorHAnsi" w:hAnsiTheme="minorHAnsi"/>
                <w:sz w:val="17"/>
              </w:rPr>
              <w:t>April 14</w:t>
            </w:r>
            <w:r>
              <w:rPr>
                <w:rFonts w:asciiTheme="minorHAnsi" w:hAnsiTheme="minorHAnsi"/>
                <w:sz w:val="17"/>
              </w:rPr>
              <w:t xml:space="preserve"> (W)</w:t>
            </w:r>
          </w:p>
        </w:tc>
        <w:tc>
          <w:tcPr>
            <w:tcW w:w="3690" w:type="dxa"/>
            <w:shd w:val="clear" w:color="auto" w:fill="auto"/>
          </w:tcPr>
          <w:p w14:paraId="30F84740" w14:textId="52EB4666" w:rsidR="00C1216B" w:rsidRPr="00A427C5" w:rsidRDefault="00C1216B" w:rsidP="00C1216B">
            <w:pPr>
              <w:rPr>
                <w:rFonts w:asciiTheme="minorHAnsi" w:hAnsiTheme="minorHAnsi"/>
                <w:sz w:val="17"/>
              </w:rPr>
            </w:pPr>
            <w:r w:rsidRPr="00A427C5">
              <w:rPr>
                <w:rFonts w:asciiTheme="minorHAnsi" w:hAnsiTheme="minorHAnsi"/>
                <w:sz w:val="17"/>
              </w:rPr>
              <w:t xml:space="preserve">Discussion – </w:t>
            </w:r>
            <w:r>
              <w:rPr>
                <w:rFonts w:asciiTheme="minorHAnsi" w:hAnsiTheme="minorHAnsi"/>
                <w:sz w:val="17"/>
              </w:rPr>
              <w:t xml:space="preserve">Coalescent and </w:t>
            </w:r>
            <w:proofErr w:type="spellStart"/>
            <w:r>
              <w:rPr>
                <w:rFonts w:asciiTheme="minorHAnsi" w:hAnsiTheme="minorHAnsi"/>
                <w:sz w:val="17"/>
              </w:rPr>
              <w:t>supertree</w:t>
            </w:r>
            <w:proofErr w:type="spellEnd"/>
            <w:r>
              <w:rPr>
                <w:rFonts w:asciiTheme="minorHAnsi" w:hAnsiTheme="minorHAnsi"/>
                <w:sz w:val="17"/>
              </w:rPr>
              <w:t xml:space="preserve"> approaches</w:t>
            </w:r>
            <w:r w:rsidR="001906A8">
              <w:rPr>
                <w:rFonts w:asciiTheme="minorHAnsi" w:hAnsiTheme="minorHAnsi"/>
                <w:sz w:val="17"/>
              </w:rPr>
              <w:t xml:space="preserve"> (Nick)</w:t>
            </w:r>
          </w:p>
        </w:tc>
        <w:tc>
          <w:tcPr>
            <w:tcW w:w="3690" w:type="dxa"/>
            <w:shd w:val="clear" w:color="auto" w:fill="auto"/>
          </w:tcPr>
          <w:p w14:paraId="7BFC96B1" w14:textId="0F931036" w:rsidR="00C1216B" w:rsidRPr="00A427C5" w:rsidRDefault="001906A8" w:rsidP="00C1216B">
            <w:pPr>
              <w:rPr>
                <w:rFonts w:asciiTheme="minorHAnsi" w:hAnsiTheme="minorHAnsi"/>
                <w:sz w:val="17"/>
              </w:rPr>
            </w:pPr>
            <w:r>
              <w:rPr>
                <w:rFonts w:asciiTheme="minorHAnsi" w:hAnsiTheme="minorHAnsi"/>
                <w:sz w:val="17"/>
              </w:rPr>
              <w:t xml:space="preserve">Coalescent and </w:t>
            </w:r>
            <w:proofErr w:type="spellStart"/>
            <w:r>
              <w:rPr>
                <w:rFonts w:asciiTheme="minorHAnsi" w:hAnsiTheme="minorHAnsi"/>
                <w:sz w:val="17"/>
              </w:rPr>
              <w:t>supertree</w:t>
            </w:r>
            <w:proofErr w:type="spellEnd"/>
            <w:r>
              <w:rPr>
                <w:rFonts w:asciiTheme="minorHAnsi" w:hAnsiTheme="minorHAnsi"/>
                <w:sz w:val="17"/>
              </w:rPr>
              <w:t xml:space="preserve"> approaches (Nick)</w:t>
            </w:r>
          </w:p>
        </w:tc>
        <w:tc>
          <w:tcPr>
            <w:tcW w:w="1980" w:type="dxa"/>
            <w:shd w:val="clear" w:color="auto" w:fill="auto"/>
          </w:tcPr>
          <w:p w14:paraId="5330902F" w14:textId="6B4C04E8" w:rsidR="00C1216B" w:rsidRPr="00A427C5" w:rsidRDefault="00C1216B" w:rsidP="00C1216B">
            <w:pPr>
              <w:rPr>
                <w:rFonts w:asciiTheme="minorHAnsi" w:hAnsiTheme="minorHAnsi"/>
                <w:sz w:val="17"/>
              </w:rPr>
            </w:pPr>
            <w:r>
              <w:rPr>
                <w:rFonts w:asciiTheme="minorHAnsi" w:hAnsiTheme="minorHAnsi"/>
                <w:sz w:val="17"/>
              </w:rPr>
              <w:t>Paper for discussion</w:t>
            </w:r>
          </w:p>
        </w:tc>
      </w:tr>
      <w:tr w:rsidR="00C1216B" w:rsidRPr="005671D1" w14:paraId="2EEF50F9" w14:textId="09184A16" w:rsidTr="000D3626">
        <w:trPr>
          <w:trHeight w:val="208"/>
        </w:trPr>
        <w:tc>
          <w:tcPr>
            <w:tcW w:w="1345" w:type="dxa"/>
            <w:shd w:val="clear" w:color="auto" w:fill="D9D9D9" w:themeFill="background1" w:themeFillShade="D9"/>
          </w:tcPr>
          <w:p w14:paraId="465AEC83" w14:textId="5321E0F1" w:rsidR="00C1216B" w:rsidRPr="00A427C5" w:rsidRDefault="00C1216B" w:rsidP="00C1216B">
            <w:pPr>
              <w:rPr>
                <w:rFonts w:asciiTheme="minorHAnsi" w:hAnsiTheme="minorHAnsi"/>
                <w:sz w:val="17"/>
              </w:rPr>
            </w:pPr>
            <w:r w:rsidRPr="00A427C5">
              <w:rPr>
                <w:rFonts w:asciiTheme="minorHAnsi" w:hAnsiTheme="minorHAnsi"/>
                <w:sz w:val="17"/>
              </w:rPr>
              <w:t>April 19</w:t>
            </w:r>
            <w:r>
              <w:rPr>
                <w:rFonts w:asciiTheme="minorHAnsi" w:hAnsiTheme="minorHAnsi"/>
                <w:sz w:val="17"/>
              </w:rPr>
              <w:t xml:space="preserve"> (M)</w:t>
            </w:r>
          </w:p>
        </w:tc>
        <w:tc>
          <w:tcPr>
            <w:tcW w:w="3690" w:type="dxa"/>
            <w:shd w:val="clear" w:color="auto" w:fill="D9D9D9" w:themeFill="background1" w:themeFillShade="D9"/>
          </w:tcPr>
          <w:p w14:paraId="29303D6D" w14:textId="55892F01" w:rsidR="00C1216B" w:rsidRPr="00A427C5" w:rsidRDefault="00C1216B" w:rsidP="00C1216B">
            <w:pPr>
              <w:rPr>
                <w:rFonts w:asciiTheme="minorHAnsi" w:hAnsiTheme="minorHAnsi"/>
                <w:b/>
                <w:sz w:val="17"/>
              </w:rPr>
            </w:pPr>
            <w:r w:rsidRPr="00A427C5">
              <w:rPr>
                <w:rFonts w:asciiTheme="minorHAnsi" w:hAnsiTheme="minorHAnsi"/>
                <w:sz w:val="17"/>
              </w:rPr>
              <w:t xml:space="preserve">Biogeography and </w:t>
            </w:r>
            <w:proofErr w:type="spellStart"/>
            <w:r w:rsidRPr="00A427C5">
              <w:rPr>
                <w:rFonts w:asciiTheme="minorHAnsi" w:hAnsiTheme="minorHAnsi"/>
                <w:sz w:val="17"/>
              </w:rPr>
              <w:t>phylogeography</w:t>
            </w:r>
            <w:proofErr w:type="spellEnd"/>
            <w:r>
              <w:rPr>
                <w:rFonts w:asciiTheme="minorHAnsi" w:hAnsiTheme="minorHAnsi"/>
                <w:sz w:val="17"/>
              </w:rPr>
              <w:t xml:space="preserve">; </w:t>
            </w:r>
            <w:r w:rsidR="008D3F34">
              <w:rPr>
                <w:rFonts w:asciiTheme="minorHAnsi" w:hAnsiTheme="minorHAnsi"/>
                <w:sz w:val="17"/>
              </w:rPr>
              <w:br/>
            </w:r>
            <w:r w:rsidRPr="000D3626">
              <w:rPr>
                <w:rFonts w:asciiTheme="minorHAnsi" w:hAnsiTheme="minorHAnsi"/>
                <w:b/>
                <w:bCs/>
                <w:sz w:val="17"/>
              </w:rPr>
              <w:t>GRANT PROPOSALS DUE</w:t>
            </w:r>
          </w:p>
        </w:tc>
        <w:tc>
          <w:tcPr>
            <w:tcW w:w="3690" w:type="dxa"/>
            <w:shd w:val="clear" w:color="auto" w:fill="D9D9D9" w:themeFill="background1" w:themeFillShade="D9"/>
          </w:tcPr>
          <w:p w14:paraId="3CAF5F7F" w14:textId="60D8BEA5" w:rsidR="00C1216B" w:rsidRPr="00A427C5" w:rsidRDefault="001906A8" w:rsidP="00C1216B">
            <w:pPr>
              <w:rPr>
                <w:rFonts w:asciiTheme="minorHAnsi" w:hAnsiTheme="minorHAnsi"/>
                <w:sz w:val="17"/>
              </w:rPr>
            </w:pPr>
            <w:r>
              <w:rPr>
                <w:rFonts w:asciiTheme="minorHAnsi" w:hAnsiTheme="minorHAnsi"/>
                <w:sz w:val="17"/>
              </w:rPr>
              <w:t>No lab</w:t>
            </w:r>
          </w:p>
        </w:tc>
        <w:tc>
          <w:tcPr>
            <w:tcW w:w="1980" w:type="dxa"/>
            <w:shd w:val="clear" w:color="auto" w:fill="D9D9D9" w:themeFill="background1" w:themeFillShade="D9"/>
          </w:tcPr>
          <w:p w14:paraId="03DED21D" w14:textId="52978420" w:rsidR="00C1216B" w:rsidRPr="00A427C5" w:rsidRDefault="00C1216B" w:rsidP="00C1216B">
            <w:pPr>
              <w:rPr>
                <w:rFonts w:asciiTheme="minorHAnsi" w:hAnsiTheme="minorHAnsi"/>
                <w:sz w:val="17"/>
              </w:rPr>
            </w:pPr>
            <w:r w:rsidRPr="00A427C5">
              <w:rPr>
                <w:rFonts w:asciiTheme="minorHAnsi" w:hAnsiTheme="minorHAnsi"/>
                <w:sz w:val="17"/>
              </w:rPr>
              <w:t>Chapter 9</w:t>
            </w:r>
          </w:p>
        </w:tc>
      </w:tr>
      <w:tr w:rsidR="00C1216B" w:rsidRPr="005671D1" w14:paraId="2598FFC5" w14:textId="5B792960" w:rsidTr="000D3626">
        <w:trPr>
          <w:trHeight w:val="208"/>
        </w:trPr>
        <w:tc>
          <w:tcPr>
            <w:tcW w:w="1345" w:type="dxa"/>
            <w:shd w:val="clear" w:color="auto" w:fill="auto"/>
          </w:tcPr>
          <w:p w14:paraId="67056544" w14:textId="55BF5AB0" w:rsidR="00C1216B" w:rsidRPr="00A427C5" w:rsidRDefault="00C1216B" w:rsidP="00C1216B">
            <w:pPr>
              <w:rPr>
                <w:rFonts w:asciiTheme="minorHAnsi" w:hAnsiTheme="minorHAnsi"/>
                <w:sz w:val="17"/>
              </w:rPr>
            </w:pPr>
            <w:r w:rsidRPr="00A427C5">
              <w:rPr>
                <w:rFonts w:asciiTheme="minorHAnsi" w:hAnsiTheme="minorHAnsi"/>
                <w:sz w:val="17"/>
              </w:rPr>
              <w:t>April 21</w:t>
            </w:r>
            <w:r>
              <w:rPr>
                <w:rFonts w:asciiTheme="minorHAnsi" w:hAnsiTheme="minorHAnsi"/>
                <w:sz w:val="17"/>
              </w:rPr>
              <w:t xml:space="preserve"> (W)</w:t>
            </w:r>
          </w:p>
        </w:tc>
        <w:tc>
          <w:tcPr>
            <w:tcW w:w="3690" w:type="dxa"/>
            <w:shd w:val="clear" w:color="auto" w:fill="auto"/>
          </w:tcPr>
          <w:p w14:paraId="550AC25C" w14:textId="46BE14BD" w:rsidR="00C1216B" w:rsidRPr="00A427C5" w:rsidRDefault="00C1216B" w:rsidP="00C1216B">
            <w:pPr>
              <w:rPr>
                <w:rFonts w:asciiTheme="minorHAnsi" w:hAnsiTheme="minorHAnsi"/>
                <w:sz w:val="17"/>
              </w:rPr>
            </w:pPr>
            <w:r w:rsidRPr="00A427C5">
              <w:rPr>
                <w:rFonts w:asciiTheme="minorHAnsi" w:hAnsiTheme="minorHAnsi"/>
                <w:sz w:val="17"/>
              </w:rPr>
              <w:t>Proposal panel</w:t>
            </w:r>
          </w:p>
        </w:tc>
        <w:tc>
          <w:tcPr>
            <w:tcW w:w="3690" w:type="dxa"/>
            <w:shd w:val="clear" w:color="auto" w:fill="auto"/>
          </w:tcPr>
          <w:p w14:paraId="5E74100F" w14:textId="3C0144C8" w:rsidR="00C1216B" w:rsidRPr="00A427C5" w:rsidRDefault="001906A8" w:rsidP="00C1216B">
            <w:pPr>
              <w:rPr>
                <w:rFonts w:asciiTheme="minorHAnsi" w:hAnsiTheme="minorHAnsi"/>
                <w:sz w:val="17"/>
              </w:rPr>
            </w:pPr>
            <w:r>
              <w:rPr>
                <w:rFonts w:asciiTheme="minorHAnsi" w:hAnsiTheme="minorHAnsi"/>
                <w:sz w:val="17"/>
              </w:rPr>
              <w:t>No lab</w:t>
            </w:r>
          </w:p>
        </w:tc>
        <w:tc>
          <w:tcPr>
            <w:tcW w:w="1980" w:type="dxa"/>
            <w:shd w:val="clear" w:color="auto" w:fill="auto"/>
          </w:tcPr>
          <w:p w14:paraId="52353306" w14:textId="2C565D30" w:rsidR="00C1216B" w:rsidRPr="00A427C5" w:rsidRDefault="00C1216B" w:rsidP="00C1216B">
            <w:pPr>
              <w:rPr>
                <w:rFonts w:asciiTheme="minorHAnsi" w:hAnsiTheme="minorHAnsi"/>
                <w:sz w:val="17"/>
              </w:rPr>
            </w:pPr>
          </w:p>
        </w:tc>
      </w:tr>
      <w:tr w:rsidR="00C1216B" w:rsidRPr="005671D1" w14:paraId="17A9F835" w14:textId="5DF33D47" w:rsidTr="000D3626">
        <w:trPr>
          <w:trHeight w:val="208"/>
        </w:trPr>
        <w:tc>
          <w:tcPr>
            <w:tcW w:w="1345" w:type="dxa"/>
            <w:shd w:val="clear" w:color="auto" w:fill="D9D9D9" w:themeFill="background1" w:themeFillShade="D9"/>
          </w:tcPr>
          <w:p w14:paraId="7998E6C1" w14:textId="2906FA50" w:rsidR="00C1216B" w:rsidRPr="00A427C5" w:rsidRDefault="00C1216B" w:rsidP="00C1216B">
            <w:pPr>
              <w:rPr>
                <w:rFonts w:asciiTheme="minorHAnsi" w:hAnsiTheme="minorHAnsi"/>
                <w:sz w:val="17"/>
              </w:rPr>
            </w:pPr>
            <w:r w:rsidRPr="00A427C5">
              <w:rPr>
                <w:rFonts w:asciiTheme="minorHAnsi" w:hAnsiTheme="minorHAnsi"/>
                <w:sz w:val="17"/>
              </w:rPr>
              <w:t>April 30 (F)</w:t>
            </w:r>
          </w:p>
        </w:tc>
        <w:tc>
          <w:tcPr>
            <w:tcW w:w="3690" w:type="dxa"/>
            <w:shd w:val="clear" w:color="auto" w:fill="D9D9D9" w:themeFill="background1" w:themeFillShade="D9"/>
          </w:tcPr>
          <w:p w14:paraId="79D9712C" w14:textId="451A7525" w:rsidR="00C1216B" w:rsidRPr="00312DEF" w:rsidRDefault="00C1216B" w:rsidP="00C1216B">
            <w:pPr>
              <w:rPr>
                <w:rFonts w:asciiTheme="minorHAnsi" w:hAnsiTheme="minorHAnsi"/>
                <w:b/>
                <w:sz w:val="17"/>
              </w:rPr>
            </w:pPr>
            <w:r w:rsidRPr="00312DEF">
              <w:rPr>
                <w:rFonts w:asciiTheme="minorHAnsi" w:hAnsiTheme="minorHAnsi"/>
                <w:b/>
                <w:sz w:val="17"/>
              </w:rPr>
              <w:t>FINAL EXAM DUE</w:t>
            </w:r>
          </w:p>
        </w:tc>
        <w:tc>
          <w:tcPr>
            <w:tcW w:w="3690" w:type="dxa"/>
            <w:shd w:val="clear" w:color="auto" w:fill="D9D9D9" w:themeFill="background1" w:themeFillShade="D9"/>
          </w:tcPr>
          <w:p w14:paraId="5AC6CCC1" w14:textId="0374FE01" w:rsidR="00C1216B" w:rsidRPr="00A427C5" w:rsidRDefault="00C1216B" w:rsidP="00C1216B">
            <w:pPr>
              <w:rPr>
                <w:rFonts w:asciiTheme="minorHAnsi" w:hAnsiTheme="minorHAnsi"/>
                <w:sz w:val="17"/>
              </w:rPr>
            </w:pPr>
          </w:p>
        </w:tc>
        <w:tc>
          <w:tcPr>
            <w:tcW w:w="1980" w:type="dxa"/>
            <w:shd w:val="clear" w:color="auto" w:fill="D9D9D9" w:themeFill="background1" w:themeFillShade="D9"/>
          </w:tcPr>
          <w:p w14:paraId="5782AD4D" w14:textId="6E530F0B" w:rsidR="00C1216B" w:rsidRPr="00A427C5" w:rsidRDefault="00C1216B" w:rsidP="00C1216B">
            <w:pPr>
              <w:rPr>
                <w:rFonts w:asciiTheme="minorHAnsi" w:hAnsiTheme="minorHAnsi"/>
                <w:sz w:val="17"/>
              </w:rPr>
            </w:pPr>
          </w:p>
        </w:tc>
      </w:tr>
    </w:tbl>
    <w:p w14:paraId="3D4276D7" w14:textId="77777777" w:rsidR="00FD3553" w:rsidRPr="005C7122" w:rsidRDefault="00FD3553" w:rsidP="00926D89">
      <w:pPr>
        <w:rPr>
          <w:rFonts w:ascii="Arial" w:hAnsi="Arial" w:cs="Arial"/>
          <w:sz w:val="20"/>
          <w:szCs w:val="18"/>
        </w:rPr>
      </w:pPr>
    </w:p>
    <w:sectPr w:rsidR="00FD3553" w:rsidRPr="005C7122" w:rsidSect="0060471A">
      <w:footerReference w:type="even" r:id="rId10"/>
      <w:footerReference w:type="default" r:id="rId11"/>
      <w:pgSz w:w="12240" w:h="15840" w:code="1"/>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9C921" w14:textId="77777777" w:rsidR="0017074C" w:rsidRDefault="0017074C">
      <w:r>
        <w:separator/>
      </w:r>
    </w:p>
  </w:endnote>
  <w:endnote w:type="continuationSeparator" w:id="0">
    <w:p w14:paraId="747E7473" w14:textId="77777777" w:rsidR="0017074C" w:rsidRDefault="0017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D48C" w14:textId="77777777" w:rsidR="008C3CEE" w:rsidRDefault="001742E3" w:rsidP="005B00F0">
    <w:pPr>
      <w:pStyle w:val="Footer"/>
      <w:framePr w:wrap="around" w:vAnchor="text" w:hAnchor="margin" w:xAlign="center" w:y="1"/>
      <w:rPr>
        <w:rStyle w:val="PageNumber"/>
      </w:rPr>
    </w:pPr>
    <w:r>
      <w:rPr>
        <w:rStyle w:val="PageNumber"/>
      </w:rPr>
      <w:fldChar w:fldCharType="begin"/>
    </w:r>
    <w:r w:rsidR="008C3CEE">
      <w:rPr>
        <w:rStyle w:val="PageNumber"/>
      </w:rPr>
      <w:instrText xml:space="preserve">PAGE  </w:instrText>
    </w:r>
    <w:r>
      <w:rPr>
        <w:rStyle w:val="PageNumber"/>
      </w:rPr>
      <w:fldChar w:fldCharType="end"/>
    </w:r>
  </w:p>
  <w:p w14:paraId="1CF4F519" w14:textId="77777777" w:rsidR="008C3CEE" w:rsidRDefault="008C3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5CB8" w14:textId="77777777" w:rsidR="008C3CEE" w:rsidRDefault="001742E3" w:rsidP="005B00F0">
    <w:pPr>
      <w:pStyle w:val="Footer"/>
      <w:framePr w:wrap="around" w:vAnchor="text" w:hAnchor="margin" w:xAlign="center" w:y="1"/>
      <w:rPr>
        <w:rStyle w:val="PageNumber"/>
      </w:rPr>
    </w:pPr>
    <w:r>
      <w:rPr>
        <w:rStyle w:val="PageNumber"/>
      </w:rPr>
      <w:fldChar w:fldCharType="begin"/>
    </w:r>
    <w:r w:rsidR="008C3CEE">
      <w:rPr>
        <w:rStyle w:val="PageNumber"/>
      </w:rPr>
      <w:instrText xml:space="preserve">PAGE  </w:instrText>
    </w:r>
    <w:r>
      <w:rPr>
        <w:rStyle w:val="PageNumber"/>
      </w:rPr>
      <w:fldChar w:fldCharType="separate"/>
    </w:r>
    <w:r w:rsidR="00ED5573">
      <w:rPr>
        <w:rStyle w:val="PageNumber"/>
        <w:noProof/>
      </w:rPr>
      <w:t>1</w:t>
    </w:r>
    <w:r>
      <w:rPr>
        <w:rStyle w:val="PageNumber"/>
      </w:rPr>
      <w:fldChar w:fldCharType="end"/>
    </w:r>
  </w:p>
  <w:p w14:paraId="6E51DFE0" w14:textId="77777777" w:rsidR="008C3CEE" w:rsidRDefault="008C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859C1" w14:textId="77777777" w:rsidR="0017074C" w:rsidRDefault="0017074C">
      <w:r>
        <w:separator/>
      </w:r>
    </w:p>
  </w:footnote>
  <w:footnote w:type="continuationSeparator" w:id="0">
    <w:p w14:paraId="387AF76F" w14:textId="77777777" w:rsidR="0017074C" w:rsidRDefault="0017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284"/>
    <w:multiLevelType w:val="hybridMultilevel"/>
    <w:tmpl w:val="31B8B37E"/>
    <w:lvl w:ilvl="0" w:tplc="85D005B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E4D4A"/>
    <w:multiLevelType w:val="hybridMultilevel"/>
    <w:tmpl w:val="BA54C744"/>
    <w:lvl w:ilvl="0" w:tplc="F54C21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3799"/>
    <w:multiLevelType w:val="hybridMultilevel"/>
    <w:tmpl w:val="F68C1750"/>
    <w:lvl w:ilvl="0" w:tplc="2D6E26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660B4"/>
    <w:multiLevelType w:val="hybridMultilevel"/>
    <w:tmpl w:val="6AD620AC"/>
    <w:lvl w:ilvl="0" w:tplc="4880D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374C7"/>
    <w:multiLevelType w:val="hybridMultilevel"/>
    <w:tmpl w:val="A4865676"/>
    <w:lvl w:ilvl="0" w:tplc="2D6E26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6A24"/>
    <w:multiLevelType w:val="hybridMultilevel"/>
    <w:tmpl w:val="7F821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E7762"/>
    <w:multiLevelType w:val="hybridMultilevel"/>
    <w:tmpl w:val="896EACA0"/>
    <w:lvl w:ilvl="0" w:tplc="4880D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B2299"/>
    <w:multiLevelType w:val="hybridMultilevel"/>
    <w:tmpl w:val="6B0633E0"/>
    <w:lvl w:ilvl="0" w:tplc="F54C21E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C39F1"/>
    <w:multiLevelType w:val="hybridMultilevel"/>
    <w:tmpl w:val="03CAC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E5562"/>
    <w:multiLevelType w:val="hybridMultilevel"/>
    <w:tmpl w:val="CD2A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F090F"/>
    <w:multiLevelType w:val="hybridMultilevel"/>
    <w:tmpl w:val="70FA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D08C0"/>
    <w:multiLevelType w:val="hybridMultilevel"/>
    <w:tmpl w:val="A62EDC94"/>
    <w:lvl w:ilvl="0" w:tplc="4880D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2504C"/>
    <w:multiLevelType w:val="hybridMultilevel"/>
    <w:tmpl w:val="99DE8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FC271A"/>
    <w:multiLevelType w:val="hybridMultilevel"/>
    <w:tmpl w:val="AAB8F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270AC"/>
    <w:multiLevelType w:val="hybridMultilevel"/>
    <w:tmpl w:val="8F3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C537F"/>
    <w:multiLevelType w:val="hybridMultilevel"/>
    <w:tmpl w:val="D766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F0C46"/>
    <w:multiLevelType w:val="hybridMultilevel"/>
    <w:tmpl w:val="0550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30429"/>
    <w:multiLevelType w:val="hybridMultilevel"/>
    <w:tmpl w:val="0FB0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9"/>
  </w:num>
  <w:num w:numId="5">
    <w:abstractNumId w:val="8"/>
  </w:num>
  <w:num w:numId="6">
    <w:abstractNumId w:val="11"/>
  </w:num>
  <w:num w:numId="7">
    <w:abstractNumId w:val="6"/>
  </w:num>
  <w:num w:numId="8">
    <w:abstractNumId w:val="14"/>
  </w:num>
  <w:num w:numId="9">
    <w:abstractNumId w:val="15"/>
  </w:num>
  <w:num w:numId="10">
    <w:abstractNumId w:val="17"/>
  </w:num>
  <w:num w:numId="11">
    <w:abstractNumId w:val="1"/>
  </w:num>
  <w:num w:numId="12">
    <w:abstractNumId w:val="13"/>
  </w:num>
  <w:num w:numId="13">
    <w:abstractNumId w:val="2"/>
  </w:num>
  <w:num w:numId="14">
    <w:abstractNumId w:val="4"/>
  </w:num>
  <w:num w:numId="15">
    <w:abstractNumId w:val="7"/>
  </w:num>
  <w:num w:numId="16">
    <w:abstractNumId w:val="0"/>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1E"/>
    <w:rsid w:val="00002A6E"/>
    <w:rsid w:val="00005DC1"/>
    <w:rsid w:val="0001014E"/>
    <w:rsid w:val="000116C0"/>
    <w:rsid w:val="00011D1C"/>
    <w:rsid w:val="00012C07"/>
    <w:rsid w:val="00015377"/>
    <w:rsid w:val="00030F68"/>
    <w:rsid w:val="00037441"/>
    <w:rsid w:val="000456AC"/>
    <w:rsid w:val="00045E4C"/>
    <w:rsid w:val="000501B1"/>
    <w:rsid w:val="00051F5F"/>
    <w:rsid w:val="00054E8C"/>
    <w:rsid w:val="00060D20"/>
    <w:rsid w:val="000731CB"/>
    <w:rsid w:val="00077649"/>
    <w:rsid w:val="00092B06"/>
    <w:rsid w:val="00096657"/>
    <w:rsid w:val="000977CB"/>
    <w:rsid w:val="000A2826"/>
    <w:rsid w:val="000A4B7B"/>
    <w:rsid w:val="000A5FBB"/>
    <w:rsid w:val="000A5FE7"/>
    <w:rsid w:val="000B0B31"/>
    <w:rsid w:val="000B62EE"/>
    <w:rsid w:val="000B7644"/>
    <w:rsid w:val="000B78D1"/>
    <w:rsid w:val="000C418F"/>
    <w:rsid w:val="000C48B6"/>
    <w:rsid w:val="000D342E"/>
    <w:rsid w:val="000D346D"/>
    <w:rsid w:val="000D3626"/>
    <w:rsid w:val="000E0D3A"/>
    <w:rsid w:val="000F0655"/>
    <w:rsid w:val="000F10EF"/>
    <w:rsid w:val="000F2F27"/>
    <w:rsid w:val="0010295C"/>
    <w:rsid w:val="00103B2C"/>
    <w:rsid w:val="00106BC6"/>
    <w:rsid w:val="00112659"/>
    <w:rsid w:val="00115D99"/>
    <w:rsid w:val="00116403"/>
    <w:rsid w:val="0012311A"/>
    <w:rsid w:val="001243C1"/>
    <w:rsid w:val="00124695"/>
    <w:rsid w:val="00127FE6"/>
    <w:rsid w:val="00135D28"/>
    <w:rsid w:val="00142BB2"/>
    <w:rsid w:val="001450C0"/>
    <w:rsid w:val="00153C06"/>
    <w:rsid w:val="00160B04"/>
    <w:rsid w:val="00162301"/>
    <w:rsid w:val="001633DF"/>
    <w:rsid w:val="0017074C"/>
    <w:rsid w:val="00170E8C"/>
    <w:rsid w:val="001742E3"/>
    <w:rsid w:val="00175C83"/>
    <w:rsid w:val="00180A2B"/>
    <w:rsid w:val="00182395"/>
    <w:rsid w:val="00183435"/>
    <w:rsid w:val="00185794"/>
    <w:rsid w:val="00187B9F"/>
    <w:rsid w:val="001906A8"/>
    <w:rsid w:val="00193B9A"/>
    <w:rsid w:val="001A39A9"/>
    <w:rsid w:val="001A46E7"/>
    <w:rsid w:val="001C2E71"/>
    <w:rsid w:val="001C4BBD"/>
    <w:rsid w:val="001C55A1"/>
    <w:rsid w:val="001C5F9A"/>
    <w:rsid w:val="001D7D50"/>
    <w:rsid w:val="001E01BE"/>
    <w:rsid w:val="001E63F4"/>
    <w:rsid w:val="001E713C"/>
    <w:rsid w:val="001F197C"/>
    <w:rsid w:val="001F3574"/>
    <w:rsid w:val="00206EE0"/>
    <w:rsid w:val="00214648"/>
    <w:rsid w:val="0021732B"/>
    <w:rsid w:val="00217729"/>
    <w:rsid w:val="00222652"/>
    <w:rsid w:val="00235397"/>
    <w:rsid w:val="002450B0"/>
    <w:rsid w:val="00250E74"/>
    <w:rsid w:val="0025479D"/>
    <w:rsid w:val="002605A5"/>
    <w:rsid w:val="00267FBD"/>
    <w:rsid w:val="00275841"/>
    <w:rsid w:val="0027590D"/>
    <w:rsid w:val="00284834"/>
    <w:rsid w:val="00295AF5"/>
    <w:rsid w:val="002B6C28"/>
    <w:rsid w:val="002C0CBF"/>
    <w:rsid w:val="002C2EDD"/>
    <w:rsid w:val="002C70F4"/>
    <w:rsid w:val="002E3BED"/>
    <w:rsid w:val="002E547D"/>
    <w:rsid w:val="002F4F80"/>
    <w:rsid w:val="002F6FD6"/>
    <w:rsid w:val="002F7598"/>
    <w:rsid w:val="00305562"/>
    <w:rsid w:val="00312936"/>
    <w:rsid w:val="00312DEF"/>
    <w:rsid w:val="00314C06"/>
    <w:rsid w:val="00316BCB"/>
    <w:rsid w:val="00321DAC"/>
    <w:rsid w:val="00335AB0"/>
    <w:rsid w:val="00341715"/>
    <w:rsid w:val="003446A4"/>
    <w:rsid w:val="00347017"/>
    <w:rsid w:val="0037596B"/>
    <w:rsid w:val="00377387"/>
    <w:rsid w:val="003832BE"/>
    <w:rsid w:val="0038427D"/>
    <w:rsid w:val="00385BBC"/>
    <w:rsid w:val="00387E8C"/>
    <w:rsid w:val="003932A7"/>
    <w:rsid w:val="00393EAC"/>
    <w:rsid w:val="003A6D14"/>
    <w:rsid w:val="003B1C57"/>
    <w:rsid w:val="003B3262"/>
    <w:rsid w:val="003B469A"/>
    <w:rsid w:val="003B4916"/>
    <w:rsid w:val="003B5EF4"/>
    <w:rsid w:val="003B65BD"/>
    <w:rsid w:val="003C074C"/>
    <w:rsid w:val="003C36A4"/>
    <w:rsid w:val="003C676B"/>
    <w:rsid w:val="003C70E6"/>
    <w:rsid w:val="003D0A43"/>
    <w:rsid w:val="003E70E7"/>
    <w:rsid w:val="003F06AD"/>
    <w:rsid w:val="003F3393"/>
    <w:rsid w:val="003F53C1"/>
    <w:rsid w:val="003F7310"/>
    <w:rsid w:val="0040497D"/>
    <w:rsid w:val="004144F7"/>
    <w:rsid w:val="00416EB7"/>
    <w:rsid w:val="00420E5A"/>
    <w:rsid w:val="0043422D"/>
    <w:rsid w:val="00434438"/>
    <w:rsid w:val="00437C14"/>
    <w:rsid w:val="004417A8"/>
    <w:rsid w:val="004419CC"/>
    <w:rsid w:val="004527FB"/>
    <w:rsid w:val="00455C21"/>
    <w:rsid w:val="00460593"/>
    <w:rsid w:val="004670E4"/>
    <w:rsid w:val="0047289F"/>
    <w:rsid w:val="00485E2C"/>
    <w:rsid w:val="0048652E"/>
    <w:rsid w:val="00492467"/>
    <w:rsid w:val="004A11F5"/>
    <w:rsid w:val="004A13E6"/>
    <w:rsid w:val="004A4478"/>
    <w:rsid w:val="004A63C9"/>
    <w:rsid w:val="004A692E"/>
    <w:rsid w:val="004A772D"/>
    <w:rsid w:val="004B2714"/>
    <w:rsid w:val="004D3C98"/>
    <w:rsid w:val="004D5575"/>
    <w:rsid w:val="004D6D1E"/>
    <w:rsid w:val="004F5835"/>
    <w:rsid w:val="004F6518"/>
    <w:rsid w:val="00511E50"/>
    <w:rsid w:val="00512A1E"/>
    <w:rsid w:val="00513E42"/>
    <w:rsid w:val="00514643"/>
    <w:rsid w:val="00522A51"/>
    <w:rsid w:val="00524506"/>
    <w:rsid w:val="0053052A"/>
    <w:rsid w:val="00531D73"/>
    <w:rsid w:val="00536B9D"/>
    <w:rsid w:val="0054215F"/>
    <w:rsid w:val="00550CE1"/>
    <w:rsid w:val="00552A2B"/>
    <w:rsid w:val="005536EE"/>
    <w:rsid w:val="005542E9"/>
    <w:rsid w:val="00554B31"/>
    <w:rsid w:val="0055661E"/>
    <w:rsid w:val="005671D1"/>
    <w:rsid w:val="005728AC"/>
    <w:rsid w:val="005817B8"/>
    <w:rsid w:val="00584589"/>
    <w:rsid w:val="0058625E"/>
    <w:rsid w:val="00587547"/>
    <w:rsid w:val="00590CBA"/>
    <w:rsid w:val="00591EE6"/>
    <w:rsid w:val="0059298E"/>
    <w:rsid w:val="005A258C"/>
    <w:rsid w:val="005B00F0"/>
    <w:rsid w:val="005B1AA2"/>
    <w:rsid w:val="005B2B8B"/>
    <w:rsid w:val="005B706B"/>
    <w:rsid w:val="005C27FB"/>
    <w:rsid w:val="005C7122"/>
    <w:rsid w:val="005D7D0A"/>
    <w:rsid w:val="005E47F4"/>
    <w:rsid w:val="005F3B08"/>
    <w:rsid w:val="005F46D8"/>
    <w:rsid w:val="0060471A"/>
    <w:rsid w:val="00606B81"/>
    <w:rsid w:val="0061009C"/>
    <w:rsid w:val="006171A8"/>
    <w:rsid w:val="006238A2"/>
    <w:rsid w:val="00657FC2"/>
    <w:rsid w:val="0067515D"/>
    <w:rsid w:val="0067658A"/>
    <w:rsid w:val="00683657"/>
    <w:rsid w:val="006839D8"/>
    <w:rsid w:val="00683E79"/>
    <w:rsid w:val="00683F04"/>
    <w:rsid w:val="006872EE"/>
    <w:rsid w:val="00692BFA"/>
    <w:rsid w:val="0069351B"/>
    <w:rsid w:val="0069400F"/>
    <w:rsid w:val="00697E00"/>
    <w:rsid w:val="006A0F1B"/>
    <w:rsid w:val="006A2839"/>
    <w:rsid w:val="006A33C5"/>
    <w:rsid w:val="006A3CD3"/>
    <w:rsid w:val="006A3F13"/>
    <w:rsid w:val="006B028E"/>
    <w:rsid w:val="006B0FEF"/>
    <w:rsid w:val="006B1AA3"/>
    <w:rsid w:val="006B3BB0"/>
    <w:rsid w:val="006B6761"/>
    <w:rsid w:val="006C0A26"/>
    <w:rsid w:val="006C57C4"/>
    <w:rsid w:val="006D49A2"/>
    <w:rsid w:val="006E2BF3"/>
    <w:rsid w:val="006E3980"/>
    <w:rsid w:val="006E5E99"/>
    <w:rsid w:val="006F249B"/>
    <w:rsid w:val="00705C4D"/>
    <w:rsid w:val="007075DC"/>
    <w:rsid w:val="0073183E"/>
    <w:rsid w:val="007341AE"/>
    <w:rsid w:val="00734DC5"/>
    <w:rsid w:val="007353FF"/>
    <w:rsid w:val="00735DD7"/>
    <w:rsid w:val="00737B08"/>
    <w:rsid w:val="00754197"/>
    <w:rsid w:val="0077018A"/>
    <w:rsid w:val="00771408"/>
    <w:rsid w:val="00777DC9"/>
    <w:rsid w:val="0078031F"/>
    <w:rsid w:val="00781B3D"/>
    <w:rsid w:val="007967CF"/>
    <w:rsid w:val="00796DC2"/>
    <w:rsid w:val="007A321E"/>
    <w:rsid w:val="007A650F"/>
    <w:rsid w:val="007A663B"/>
    <w:rsid w:val="007A6D2F"/>
    <w:rsid w:val="007A7A4F"/>
    <w:rsid w:val="007B2317"/>
    <w:rsid w:val="007B77E1"/>
    <w:rsid w:val="007C45BA"/>
    <w:rsid w:val="007D121D"/>
    <w:rsid w:val="007D2118"/>
    <w:rsid w:val="007D37FC"/>
    <w:rsid w:val="007D752E"/>
    <w:rsid w:val="007F3373"/>
    <w:rsid w:val="00801F61"/>
    <w:rsid w:val="00814CCD"/>
    <w:rsid w:val="008150B5"/>
    <w:rsid w:val="008223A8"/>
    <w:rsid w:val="00833620"/>
    <w:rsid w:val="00833695"/>
    <w:rsid w:val="00835DBC"/>
    <w:rsid w:val="00841F5F"/>
    <w:rsid w:val="0084523F"/>
    <w:rsid w:val="008502F7"/>
    <w:rsid w:val="00850F2E"/>
    <w:rsid w:val="0085454D"/>
    <w:rsid w:val="0085795A"/>
    <w:rsid w:val="00862D8C"/>
    <w:rsid w:val="008633C4"/>
    <w:rsid w:val="008678EE"/>
    <w:rsid w:val="008718FE"/>
    <w:rsid w:val="0087640A"/>
    <w:rsid w:val="00876E6C"/>
    <w:rsid w:val="008773A2"/>
    <w:rsid w:val="00883598"/>
    <w:rsid w:val="008851D3"/>
    <w:rsid w:val="00890378"/>
    <w:rsid w:val="00891588"/>
    <w:rsid w:val="00891998"/>
    <w:rsid w:val="008A0A36"/>
    <w:rsid w:val="008A30EB"/>
    <w:rsid w:val="008A550E"/>
    <w:rsid w:val="008A6204"/>
    <w:rsid w:val="008A6738"/>
    <w:rsid w:val="008B0691"/>
    <w:rsid w:val="008B58ED"/>
    <w:rsid w:val="008B690F"/>
    <w:rsid w:val="008B7137"/>
    <w:rsid w:val="008B7D5F"/>
    <w:rsid w:val="008C3CEE"/>
    <w:rsid w:val="008D3D9C"/>
    <w:rsid w:val="008D3F34"/>
    <w:rsid w:val="008D7313"/>
    <w:rsid w:val="008E07FA"/>
    <w:rsid w:val="008E10B0"/>
    <w:rsid w:val="008E617C"/>
    <w:rsid w:val="008F368E"/>
    <w:rsid w:val="008F46B8"/>
    <w:rsid w:val="008F4B82"/>
    <w:rsid w:val="008F5975"/>
    <w:rsid w:val="00902862"/>
    <w:rsid w:val="009072DF"/>
    <w:rsid w:val="00913C90"/>
    <w:rsid w:val="0091767D"/>
    <w:rsid w:val="00926D89"/>
    <w:rsid w:val="0093503F"/>
    <w:rsid w:val="0094289F"/>
    <w:rsid w:val="0095286E"/>
    <w:rsid w:val="00957BB7"/>
    <w:rsid w:val="00962AB3"/>
    <w:rsid w:val="009669A0"/>
    <w:rsid w:val="00970428"/>
    <w:rsid w:val="00970FE4"/>
    <w:rsid w:val="0097138D"/>
    <w:rsid w:val="009779B1"/>
    <w:rsid w:val="00980A6F"/>
    <w:rsid w:val="00981D25"/>
    <w:rsid w:val="009840A9"/>
    <w:rsid w:val="0098727F"/>
    <w:rsid w:val="0099680B"/>
    <w:rsid w:val="009A5BBF"/>
    <w:rsid w:val="009B13D1"/>
    <w:rsid w:val="009D0ED7"/>
    <w:rsid w:val="009E25B9"/>
    <w:rsid w:val="009E4EC4"/>
    <w:rsid w:val="009F2DC9"/>
    <w:rsid w:val="00A10B69"/>
    <w:rsid w:val="00A175BD"/>
    <w:rsid w:val="00A20345"/>
    <w:rsid w:val="00A332FA"/>
    <w:rsid w:val="00A36675"/>
    <w:rsid w:val="00A41B36"/>
    <w:rsid w:val="00A427C5"/>
    <w:rsid w:val="00A465E6"/>
    <w:rsid w:val="00A47645"/>
    <w:rsid w:val="00A5007F"/>
    <w:rsid w:val="00A522AF"/>
    <w:rsid w:val="00A545FC"/>
    <w:rsid w:val="00A546D9"/>
    <w:rsid w:val="00A5736B"/>
    <w:rsid w:val="00A62370"/>
    <w:rsid w:val="00A75C85"/>
    <w:rsid w:val="00A81902"/>
    <w:rsid w:val="00A836C3"/>
    <w:rsid w:val="00A84F5C"/>
    <w:rsid w:val="00A9121C"/>
    <w:rsid w:val="00A95C59"/>
    <w:rsid w:val="00AA3A75"/>
    <w:rsid w:val="00AA7AB0"/>
    <w:rsid w:val="00AA7CF2"/>
    <w:rsid w:val="00AB07FE"/>
    <w:rsid w:val="00AB12AC"/>
    <w:rsid w:val="00AC3BF6"/>
    <w:rsid w:val="00AC4DAA"/>
    <w:rsid w:val="00AD3A2C"/>
    <w:rsid w:val="00AD5F08"/>
    <w:rsid w:val="00AD669C"/>
    <w:rsid w:val="00AF013D"/>
    <w:rsid w:val="00AF74F8"/>
    <w:rsid w:val="00B05001"/>
    <w:rsid w:val="00B05A6A"/>
    <w:rsid w:val="00B27AA8"/>
    <w:rsid w:val="00B330BD"/>
    <w:rsid w:val="00B347F4"/>
    <w:rsid w:val="00B42B6F"/>
    <w:rsid w:val="00B43DEE"/>
    <w:rsid w:val="00B622A7"/>
    <w:rsid w:val="00B74844"/>
    <w:rsid w:val="00B74F57"/>
    <w:rsid w:val="00B8152B"/>
    <w:rsid w:val="00B81578"/>
    <w:rsid w:val="00BA34F4"/>
    <w:rsid w:val="00BA3AD9"/>
    <w:rsid w:val="00BB11F3"/>
    <w:rsid w:val="00BB2964"/>
    <w:rsid w:val="00BB7430"/>
    <w:rsid w:val="00BC29CB"/>
    <w:rsid w:val="00BC341D"/>
    <w:rsid w:val="00BC5F9C"/>
    <w:rsid w:val="00BC700F"/>
    <w:rsid w:val="00BD5EC3"/>
    <w:rsid w:val="00BE2D59"/>
    <w:rsid w:val="00BE48D4"/>
    <w:rsid w:val="00BF08CF"/>
    <w:rsid w:val="00BF17CF"/>
    <w:rsid w:val="00BF1B57"/>
    <w:rsid w:val="00BF6737"/>
    <w:rsid w:val="00C0202B"/>
    <w:rsid w:val="00C06185"/>
    <w:rsid w:val="00C07041"/>
    <w:rsid w:val="00C10EAC"/>
    <w:rsid w:val="00C1216B"/>
    <w:rsid w:val="00C12BE1"/>
    <w:rsid w:val="00C12EFD"/>
    <w:rsid w:val="00C141BF"/>
    <w:rsid w:val="00C21341"/>
    <w:rsid w:val="00C3532F"/>
    <w:rsid w:val="00C43CEC"/>
    <w:rsid w:val="00C45F86"/>
    <w:rsid w:val="00C46E3E"/>
    <w:rsid w:val="00C5050C"/>
    <w:rsid w:val="00C50C76"/>
    <w:rsid w:val="00C52E8B"/>
    <w:rsid w:val="00C53B86"/>
    <w:rsid w:val="00C622C0"/>
    <w:rsid w:val="00C622FC"/>
    <w:rsid w:val="00C63058"/>
    <w:rsid w:val="00C65630"/>
    <w:rsid w:val="00C67323"/>
    <w:rsid w:val="00C67B44"/>
    <w:rsid w:val="00C71D43"/>
    <w:rsid w:val="00C7269A"/>
    <w:rsid w:val="00C76F21"/>
    <w:rsid w:val="00C82351"/>
    <w:rsid w:val="00C842CD"/>
    <w:rsid w:val="00C90DFB"/>
    <w:rsid w:val="00C93497"/>
    <w:rsid w:val="00C963F6"/>
    <w:rsid w:val="00C967DC"/>
    <w:rsid w:val="00CA4A89"/>
    <w:rsid w:val="00CA61C9"/>
    <w:rsid w:val="00CC2383"/>
    <w:rsid w:val="00CC2E4E"/>
    <w:rsid w:val="00CC6115"/>
    <w:rsid w:val="00CD3860"/>
    <w:rsid w:val="00CD73F2"/>
    <w:rsid w:val="00CE063A"/>
    <w:rsid w:val="00CE1C79"/>
    <w:rsid w:val="00CE3012"/>
    <w:rsid w:val="00CF0C2D"/>
    <w:rsid w:val="00CF2453"/>
    <w:rsid w:val="00CF298D"/>
    <w:rsid w:val="00D00372"/>
    <w:rsid w:val="00D05BDD"/>
    <w:rsid w:val="00D317C5"/>
    <w:rsid w:val="00D33047"/>
    <w:rsid w:val="00D33A2F"/>
    <w:rsid w:val="00D35317"/>
    <w:rsid w:val="00D358DC"/>
    <w:rsid w:val="00D37445"/>
    <w:rsid w:val="00D4248E"/>
    <w:rsid w:val="00D42584"/>
    <w:rsid w:val="00D5313C"/>
    <w:rsid w:val="00D615E3"/>
    <w:rsid w:val="00D620FB"/>
    <w:rsid w:val="00D74FB2"/>
    <w:rsid w:val="00D8073B"/>
    <w:rsid w:val="00D92986"/>
    <w:rsid w:val="00D939B1"/>
    <w:rsid w:val="00D94B94"/>
    <w:rsid w:val="00DA0A19"/>
    <w:rsid w:val="00DA2839"/>
    <w:rsid w:val="00DA47CA"/>
    <w:rsid w:val="00DA4AC7"/>
    <w:rsid w:val="00DA788E"/>
    <w:rsid w:val="00DC576B"/>
    <w:rsid w:val="00DD4895"/>
    <w:rsid w:val="00DD609F"/>
    <w:rsid w:val="00DF0069"/>
    <w:rsid w:val="00DF3DD5"/>
    <w:rsid w:val="00E01482"/>
    <w:rsid w:val="00E01C9B"/>
    <w:rsid w:val="00E03115"/>
    <w:rsid w:val="00E03AE7"/>
    <w:rsid w:val="00E0663C"/>
    <w:rsid w:val="00E15733"/>
    <w:rsid w:val="00E21624"/>
    <w:rsid w:val="00E27A23"/>
    <w:rsid w:val="00E30F34"/>
    <w:rsid w:val="00E34DFA"/>
    <w:rsid w:val="00E3668C"/>
    <w:rsid w:val="00E60837"/>
    <w:rsid w:val="00E62446"/>
    <w:rsid w:val="00E650E5"/>
    <w:rsid w:val="00E671D3"/>
    <w:rsid w:val="00E710C6"/>
    <w:rsid w:val="00E71DAB"/>
    <w:rsid w:val="00E803E5"/>
    <w:rsid w:val="00E80714"/>
    <w:rsid w:val="00E812EB"/>
    <w:rsid w:val="00E90B28"/>
    <w:rsid w:val="00E92E92"/>
    <w:rsid w:val="00E95AD2"/>
    <w:rsid w:val="00EA1294"/>
    <w:rsid w:val="00EB0C65"/>
    <w:rsid w:val="00EB6F29"/>
    <w:rsid w:val="00ED2249"/>
    <w:rsid w:val="00ED5573"/>
    <w:rsid w:val="00EE3AAC"/>
    <w:rsid w:val="00EF5627"/>
    <w:rsid w:val="00F05BAA"/>
    <w:rsid w:val="00F064F9"/>
    <w:rsid w:val="00F06799"/>
    <w:rsid w:val="00F1488C"/>
    <w:rsid w:val="00F326DE"/>
    <w:rsid w:val="00F33723"/>
    <w:rsid w:val="00F55609"/>
    <w:rsid w:val="00F60994"/>
    <w:rsid w:val="00F7021F"/>
    <w:rsid w:val="00F7086E"/>
    <w:rsid w:val="00F72A17"/>
    <w:rsid w:val="00F775EF"/>
    <w:rsid w:val="00F838A1"/>
    <w:rsid w:val="00F83A37"/>
    <w:rsid w:val="00F84A1A"/>
    <w:rsid w:val="00F85865"/>
    <w:rsid w:val="00F921F1"/>
    <w:rsid w:val="00F9545C"/>
    <w:rsid w:val="00FA1256"/>
    <w:rsid w:val="00FA174F"/>
    <w:rsid w:val="00FA1E30"/>
    <w:rsid w:val="00FA6105"/>
    <w:rsid w:val="00FB1410"/>
    <w:rsid w:val="00FB166B"/>
    <w:rsid w:val="00FB49C3"/>
    <w:rsid w:val="00FC1DCF"/>
    <w:rsid w:val="00FC2CA3"/>
    <w:rsid w:val="00FC48A9"/>
    <w:rsid w:val="00FD3553"/>
    <w:rsid w:val="00FD35B9"/>
    <w:rsid w:val="00FD3B21"/>
    <w:rsid w:val="00FD60B4"/>
    <w:rsid w:val="00FE04D3"/>
    <w:rsid w:val="00FE0E66"/>
    <w:rsid w:val="00FE65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235C6"/>
  <w15:docId w15:val="{DA20873C-11EF-4D3E-948F-6F858328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9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A1E"/>
    <w:rPr>
      <w:color w:val="0000FF"/>
      <w:u w:val="single"/>
    </w:rPr>
  </w:style>
  <w:style w:type="table" w:styleId="TableGrid">
    <w:name w:val="Table Grid"/>
    <w:basedOn w:val="TableNormal"/>
    <w:uiPriority w:val="59"/>
    <w:rsid w:val="00E7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D8C"/>
    <w:pPr>
      <w:tabs>
        <w:tab w:val="center" w:pos="4320"/>
        <w:tab w:val="right" w:pos="8640"/>
      </w:tabs>
    </w:pPr>
  </w:style>
  <w:style w:type="character" w:styleId="PageNumber">
    <w:name w:val="page number"/>
    <w:basedOn w:val="DefaultParagraphFont"/>
    <w:rsid w:val="00862D8C"/>
  </w:style>
  <w:style w:type="paragraph" w:styleId="Header">
    <w:name w:val="header"/>
    <w:basedOn w:val="Normal"/>
    <w:rsid w:val="00862D8C"/>
    <w:pPr>
      <w:tabs>
        <w:tab w:val="center" w:pos="4320"/>
        <w:tab w:val="right" w:pos="8640"/>
      </w:tabs>
    </w:pPr>
  </w:style>
  <w:style w:type="table" w:styleId="TableGrid7">
    <w:name w:val="Table Grid 7"/>
    <w:basedOn w:val="TableNormal"/>
    <w:rsid w:val="003B49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
    <w:name w:val="Body Text"/>
    <w:basedOn w:val="Normal"/>
    <w:rsid w:val="00D05BDD"/>
    <w:rPr>
      <w:sz w:val="22"/>
      <w:szCs w:val="20"/>
    </w:rPr>
  </w:style>
  <w:style w:type="paragraph" w:styleId="ListParagraph">
    <w:name w:val="List Paragraph"/>
    <w:basedOn w:val="Normal"/>
    <w:uiPriority w:val="34"/>
    <w:qFormat/>
    <w:rsid w:val="005C7122"/>
    <w:pPr>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rsid w:val="00250E74"/>
    <w:rPr>
      <w:rFonts w:ascii="Tahoma" w:hAnsi="Tahoma" w:cs="Tahoma"/>
      <w:sz w:val="16"/>
      <w:szCs w:val="16"/>
    </w:rPr>
  </w:style>
  <w:style w:type="character" w:customStyle="1" w:styleId="BalloonTextChar">
    <w:name w:val="Balloon Text Char"/>
    <w:basedOn w:val="DefaultParagraphFont"/>
    <w:link w:val="BalloonText"/>
    <w:rsid w:val="00250E74"/>
    <w:rPr>
      <w:rFonts w:ascii="Tahoma" w:hAnsi="Tahoma" w:cs="Tahoma"/>
      <w:sz w:val="16"/>
      <w:szCs w:val="16"/>
    </w:rPr>
  </w:style>
  <w:style w:type="character" w:styleId="CommentReference">
    <w:name w:val="annotation reference"/>
    <w:basedOn w:val="DefaultParagraphFont"/>
    <w:semiHidden/>
    <w:unhideWhenUsed/>
    <w:rsid w:val="00FA1256"/>
    <w:rPr>
      <w:sz w:val="16"/>
      <w:szCs w:val="16"/>
    </w:rPr>
  </w:style>
  <w:style w:type="paragraph" w:styleId="CommentText">
    <w:name w:val="annotation text"/>
    <w:basedOn w:val="Normal"/>
    <w:link w:val="CommentTextChar"/>
    <w:semiHidden/>
    <w:unhideWhenUsed/>
    <w:rsid w:val="00FA1256"/>
    <w:rPr>
      <w:sz w:val="20"/>
      <w:szCs w:val="20"/>
    </w:rPr>
  </w:style>
  <w:style w:type="character" w:customStyle="1" w:styleId="CommentTextChar">
    <w:name w:val="Comment Text Char"/>
    <w:basedOn w:val="DefaultParagraphFont"/>
    <w:link w:val="CommentText"/>
    <w:semiHidden/>
    <w:rsid w:val="00FA1256"/>
  </w:style>
  <w:style w:type="paragraph" w:styleId="CommentSubject">
    <w:name w:val="annotation subject"/>
    <w:basedOn w:val="CommentText"/>
    <w:next w:val="CommentText"/>
    <w:link w:val="CommentSubjectChar"/>
    <w:semiHidden/>
    <w:unhideWhenUsed/>
    <w:rsid w:val="00FA1256"/>
    <w:rPr>
      <w:b/>
      <w:bCs/>
    </w:rPr>
  </w:style>
  <w:style w:type="character" w:customStyle="1" w:styleId="CommentSubjectChar">
    <w:name w:val="Comment Subject Char"/>
    <w:basedOn w:val="CommentTextChar"/>
    <w:link w:val="CommentSubject"/>
    <w:semiHidden/>
    <w:rsid w:val="00FA1256"/>
    <w:rPr>
      <w:b/>
      <w:bCs/>
    </w:rPr>
  </w:style>
  <w:style w:type="character" w:customStyle="1" w:styleId="apple-converted-space">
    <w:name w:val="apple-converted-space"/>
    <w:basedOn w:val="DefaultParagraphFont"/>
    <w:rsid w:val="00B27AA8"/>
  </w:style>
  <w:style w:type="character" w:styleId="UnresolvedMention">
    <w:name w:val="Unresolved Mention"/>
    <w:basedOn w:val="DefaultParagraphFont"/>
    <w:uiPriority w:val="99"/>
    <w:semiHidden/>
    <w:unhideWhenUsed/>
    <w:rsid w:val="00737B08"/>
    <w:rPr>
      <w:color w:val="605E5C"/>
      <w:shd w:val="clear" w:color="auto" w:fill="E1DFDD"/>
    </w:rPr>
  </w:style>
  <w:style w:type="character" w:styleId="FollowedHyperlink">
    <w:name w:val="FollowedHyperlink"/>
    <w:basedOn w:val="DefaultParagraphFont"/>
    <w:rsid w:val="007A6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5749">
      <w:bodyDiv w:val="1"/>
      <w:marLeft w:val="0"/>
      <w:marRight w:val="0"/>
      <w:marTop w:val="0"/>
      <w:marBottom w:val="0"/>
      <w:divBdr>
        <w:top w:val="none" w:sz="0" w:space="0" w:color="auto"/>
        <w:left w:val="none" w:sz="0" w:space="0" w:color="auto"/>
        <w:bottom w:val="none" w:sz="0" w:space="0" w:color="auto"/>
        <w:right w:val="none" w:sz="0" w:space="0" w:color="auto"/>
      </w:divBdr>
    </w:div>
    <w:div w:id="153104735">
      <w:bodyDiv w:val="1"/>
      <w:marLeft w:val="0"/>
      <w:marRight w:val="0"/>
      <w:marTop w:val="0"/>
      <w:marBottom w:val="0"/>
      <w:divBdr>
        <w:top w:val="none" w:sz="0" w:space="0" w:color="auto"/>
        <w:left w:val="none" w:sz="0" w:space="0" w:color="auto"/>
        <w:bottom w:val="none" w:sz="0" w:space="0" w:color="auto"/>
        <w:right w:val="none" w:sz="0" w:space="0" w:color="auto"/>
      </w:divBdr>
      <w:divsChild>
        <w:div w:id="45380916">
          <w:marLeft w:val="0"/>
          <w:marRight w:val="0"/>
          <w:marTop w:val="0"/>
          <w:marBottom w:val="0"/>
          <w:divBdr>
            <w:top w:val="none" w:sz="0" w:space="0" w:color="auto"/>
            <w:left w:val="none" w:sz="0" w:space="0" w:color="auto"/>
            <w:bottom w:val="none" w:sz="0" w:space="0" w:color="auto"/>
            <w:right w:val="none" w:sz="0" w:space="0" w:color="auto"/>
          </w:divBdr>
        </w:div>
      </w:divsChild>
    </w:div>
    <w:div w:id="776634329">
      <w:bodyDiv w:val="1"/>
      <w:marLeft w:val="0"/>
      <w:marRight w:val="0"/>
      <w:marTop w:val="0"/>
      <w:marBottom w:val="0"/>
      <w:divBdr>
        <w:top w:val="none" w:sz="0" w:space="0" w:color="auto"/>
        <w:left w:val="none" w:sz="0" w:space="0" w:color="auto"/>
        <w:bottom w:val="none" w:sz="0" w:space="0" w:color="auto"/>
        <w:right w:val="none" w:sz="0" w:space="0" w:color="auto"/>
      </w:divBdr>
    </w:div>
    <w:div w:id="1231231173">
      <w:bodyDiv w:val="1"/>
      <w:marLeft w:val="0"/>
      <w:marRight w:val="0"/>
      <w:marTop w:val="0"/>
      <w:marBottom w:val="0"/>
      <w:divBdr>
        <w:top w:val="none" w:sz="0" w:space="0" w:color="auto"/>
        <w:left w:val="none" w:sz="0" w:space="0" w:color="auto"/>
        <w:bottom w:val="none" w:sz="0" w:space="0" w:color="auto"/>
        <w:right w:val="none" w:sz="0" w:space="0" w:color="auto"/>
      </w:divBdr>
    </w:div>
    <w:div w:id="1326084487">
      <w:bodyDiv w:val="1"/>
      <w:marLeft w:val="0"/>
      <w:marRight w:val="0"/>
      <w:marTop w:val="0"/>
      <w:marBottom w:val="0"/>
      <w:divBdr>
        <w:top w:val="none" w:sz="0" w:space="0" w:color="auto"/>
        <w:left w:val="none" w:sz="0" w:space="0" w:color="auto"/>
        <w:bottom w:val="none" w:sz="0" w:space="0" w:color="auto"/>
        <w:right w:val="none" w:sz="0" w:space="0" w:color="auto"/>
      </w:divBdr>
    </w:div>
    <w:div w:id="1555775527">
      <w:bodyDiv w:val="1"/>
      <w:marLeft w:val="0"/>
      <w:marRight w:val="0"/>
      <w:marTop w:val="0"/>
      <w:marBottom w:val="0"/>
      <w:divBdr>
        <w:top w:val="none" w:sz="0" w:space="0" w:color="auto"/>
        <w:left w:val="none" w:sz="0" w:space="0" w:color="auto"/>
        <w:bottom w:val="none" w:sz="0" w:space="0" w:color="auto"/>
        <w:right w:val="none" w:sz="0" w:space="0" w:color="auto"/>
      </w:divBdr>
    </w:div>
    <w:div w:id="1776241830">
      <w:bodyDiv w:val="1"/>
      <w:marLeft w:val="0"/>
      <w:marRight w:val="0"/>
      <w:marTop w:val="0"/>
      <w:marBottom w:val="0"/>
      <w:divBdr>
        <w:top w:val="none" w:sz="0" w:space="0" w:color="auto"/>
        <w:left w:val="none" w:sz="0" w:space="0" w:color="auto"/>
        <w:bottom w:val="none" w:sz="0" w:space="0" w:color="auto"/>
        <w:right w:val="none" w:sz="0" w:space="0" w:color="auto"/>
      </w:divBdr>
    </w:div>
    <w:div w:id="200435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learn.blackbo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kocot@u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ystass.org/grants-and-awards/s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6484</TotalTime>
  <Pages>4</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BSC 497 / 695</vt:lpstr>
    </vt:vector>
  </TitlesOfParts>
  <Company>University of Alabama</Company>
  <LinksUpToDate>false</LinksUpToDate>
  <CharactersWithSpaces>18280</CharactersWithSpaces>
  <SharedDoc>false</SharedDoc>
  <HLinks>
    <vt:vector size="24" baseType="variant">
      <vt:variant>
        <vt:i4>1441871</vt:i4>
      </vt:variant>
      <vt:variant>
        <vt:i4>9</vt:i4>
      </vt:variant>
      <vt:variant>
        <vt:i4>0</vt:i4>
      </vt:variant>
      <vt:variant>
        <vt:i4>5</vt:i4>
      </vt:variant>
      <vt:variant>
        <vt:lpwstr>http://mybama.ua.edu/</vt:lpwstr>
      </vt:variant>
      <vt:variant>
        <vt:lpwstr/>
      </vt:variant>
      <vt:variant>
        <vt:i4>5177360</vt:i4>
      </vt:variant>
      <vt:variant>
        <vt:i4>6</vt:i4>
      </vt:variant>
      <vt:variant>
        <vt:i4>0</vt:i4>
      </vt:variant>
      <vt:variant>
        <vt:i4>5</vt:i4>
      </vt:variant>
      <vt:variant>
        <vt:lpwstr>http://www.plantphys.net/</vt:lpwstr>
      </vt:variant>
      <vt:variant>
        <vt:lpwstr/>
      </vt:variant>
      <vt:variant>
        <vt:i4>4653147</vt:i4>
      </vt:variant>
      <vt:variant>
        <vt:i4>3</vt:i4>
      </vt:variant>
      <vt:variant>
        <vt:i4>0</vt:i4>
      </vt:variant>
      <vt:variant>
        <vt:i4>5</vt:i4>
      </vt:variant>
      <vt:variant>
        <vt:lpwstr>http://elearning.ua.edu/</vt:lpwstr>
      </vt:variant>
      <vt:variant>
        <vt:lpwstr/>
      </vt:variant>
      <vt:variant>
        <vt:i4>1900658</vt:i4>
      </vt:variant>
      <vt:variant>
        <vt:i4>0</vt:i4>
      </vt:variant>
      <vt:variant>
        <vt:i4>0</vt:i4>
      </vt:variant>
      <vt:variant>
        <vt:i4>5</vt:i4>
      </vt:variant>
      <vt:variant>
        <vt:lpwstr>mailto:kramonel@bama.ua.edu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497 / 695</dc:title>
  <dc:creator>Katrina Ramonell</dc:creator>
  <cp:lastModifiedBy>Kevin Kocot</cp:lastModifiedBy>
  <cp:revision>104</cp:revision>
  <cp:lastPrinted>2016-08-17T00:43:00Z</cp:lastPrinted>
  <dcterms:created xsi:type="dcterms:W3CDTF">2016-03-04T16:38:00Z</dcterms:created>
  <dcterms:modified xsi:type="dcterms:W3CDTF">2021-02-28T01:21:00Z</dcterms:modified>
</cp:coreProperties>
</file>